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B97" w:rsidRDefault="00740588">
      <w:pPr>
        <w:spacing w:after="0" w:line="36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ZASADY OCENIANIA I WYMAGANIA EDUKACYJNE </w:t>
      </w:r>
    </w:p>
    <w:p w:rsidR="00AD1B97" w:rsidRDefault="00740588">
      <w:pPr>
        <w:spacing w:after="0" w:line="36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t>NIEZBĘDNE DO UZYSKANIA POSZCZEGÓLNYCH OCEN BIEŻĄCYCH</w:t>
      </w:r>
    </w:p>
    <w:p w:rsidR="00AD1B97" w:rsidRDefault="00740588">
      <w:pPr>
        <w:spacing w:after="0" w:line="36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t>ORAZ ŚRÓDROCZNYCH I ROCZNYCH OCEN KLASYFIKACYJNYCH</w:t>
      </w:r>
    </w:p>
    <w:p w:rsidR="00AD1B97" w:rsidRDefault="00740588">
      <w:pPr>
        <w:spacing w:after="0" w:line="36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t>Z JĘZYKA ANGIELSKIEGO W KLASIE II</w:t>
      </w:r>
    </w:p>
    <w:p w:rsidR="00AD1B97" w:rsidRDefault="00AD1B97">
      <w:pPr>
        <w:spacing w:after="0" w:line="36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AD1B97" w:rsidRDefault="00740588">
      <w:pPr>
        <w:spacing w:after="0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t>I. WSTĘP</w:t>
      </w:r>
    </w:p>
    <w:p w:rsidR="00AD1B97" w:rsidRDefault="00740588">
      <w:pPr>
        <w:spacing w:after="0" w:line="240" w:lineRule="auto"/>
      </w:pPr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1. Nauczyciel na początku każdego roku szkolnego informuje </w:t>
      </w:r>
      <w:hyperlink r:id="rId8" w:anchor="P1A6" w:tgtFrame="ostatnia">
        <w:r>
          <w:rPr>
            <w:rFonts w:ascii="Times New Roman" w:eastAsia="Times New Roman" w:hAnsi="Times New Roman"/>
            <w:color w:val="000000"/>
            <w:sz w:val="18"/>
            <w:szCs w:val="18"/>
            <w:lang w:eastAsia="pl-PL"/>
          </w:rPr>
          <w:t>uczniów</w:t>
        </w:r>
      </w:hyperlink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 oraz ich </w:t>
      </w:r>
      <w:hyperlink r:id="rId9" w:anchor="P1A6" w:tgtFrame="ostatnia">
        <w:r>
          <w:rPr>
            <w:rFonts w:ascii="Times New Roman" w:eastAsia="Times New Roman" w:hAnsi="Times New Roman"/>
            <w:color w:val="000000"/>
            <w:sz w:val="18"/>
            <w:szCs w:val="18"/>
            <w:lang w:eastAsia="pl-PL"/>
          </w:rPr>
          <w:t>rodziców</w:t>
        </w:r>
      </w:hyperlink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 o: </w:t>
      </w:r>
    </w:p>
    <w:p w:rsidR="00AD1B97" w:rsidRDefault="00740588">
      <w:pPr>
        <w:spacing w:after="0" w:line="240" w:lineRule="auto"/>
        <w:ind w:left="708"/>
      </w:pPr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1) wymaganiach edukacyjnych niezbędnych do otrzymania przez </w:t>
      </w:r>
      <w:hyperlink r:id="rId10" w:anchor="P1A6" w:tgtFrame="ostatnia">
        <w:r>
          <w:rPr>
            <w:rFonts w:ascii="Times New Roman" w:eastAsia="Times New Roman" w:hAnsi="Times New Roman"/>
            <w:color w:val="000000"/>
            <w:sz w:val="18"/>
            <w:szCs w:val="18"/>
            <w:lang w:eastAsia="pl-PL"/>
          </w:rPr>
          <w:t>ucznia</w:t>
        </w:r>
      </w:hyperlink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 poszczególnych śródrocznych i rocznych ocen klasyfikacyjnych z języka angielskiego, wynikających z realizowanego przez siebie programu nauczania;</w:t>
      </w:r>
    </w:p>
    <w:p w:rsidR="00AD1B97" w:rsidRDefault="00740588">
      <w:pPr>
        <w:spacing w:after="0" w:line="240" w:lineRule="auto"/>
        <w:ind w:firstLine="708"/>
      </w:pPr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2) sposobach sprawdzania osiągnięć edukacyjnych </w:t>
      </w:r>
      <w:hyperlink r:id="rId11" w:anchor="P1A6" w:tgtFrame="ostatnia">
        <w:r>
          <w:rPr>
            <w:rFonts w:ascii="Times New Roman" w:eastAsia="Times New Roman" w:hAnsi="Times New Roman"/>
            <w:color w:val="000000"/>
            <w:sz w:val="18"/>
            <w:szCs w:val="18"/>
            <w:lang w:eastAsia="pl-PL"/>
          </w:rPr>
          <w:t>uczniów</w:t>
        </w:r>
      </w:hyperlink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;</w:t>
      </w:r>
    </w:p>
    <w:p w:rsidR="00AD1B97" w:rsidRDefault="00740588">
      <w:pPr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3) warunkach i trybie otrzymania wyższej niż przewidywana rocznej oceny klasyfikacyjnej z języka angielskiego.</w:t>
      </w:r>
    </w:p>
    <w:p w:rsidR="00AD1B97" w:rsidRDefault="0074058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2. Każda ocena wystawiona przez nauczyciela jest </w:t>
      </w:r>
      <w:r>
        <w:rPr>
          <w:rFonts w:ascii="Times New Roman" w:eastAsia="Times New Roman" w:hAnsi="Times New Roman"/>
          <w:b/>
          <w:sz w:val="18"/>
          <w:szCs w:val="18"/>
          <w:lang w:eastAsia="pl-PL"/>
        </w:rPr>
        <w:t>jawna dla ucznia i jego rodziców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(prawnych opiekunów). </w:t>
      </w:r>
    </w:p>
    <w:p w:rsidR="00AD1B97" w:rsidRDefault="0074058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3. Nauczyciel uzasadnia każdą wystawioną ocenę w sposób ustalony w statucie.</w:t>
      </w:r>
    </w:p>
    <w:p w:rsidR="00AD1B97" w:rsidRDefault="0074058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4. Nauczyciel udostępnia sprawdzone i ocenione prace kontrolne, a także inną dokumentację dotyczącą oceniania ucznia na zasadach ustalonych w statucie.</w:t>
      </w:r>
    </w:p>
    <w:p w:rsidR="00AD1B97" w:rsidRDefault="0074058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5. Dokumentacja przechowywana jest do końca roku szkolnego.</w:t>
      </w:r>
    </w:p>
    <w:p w:rsidR="00AD1B97" w:rsidRDefault="00AD1B97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AD1B97" w:rsidRDefault="0074058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t>II. OGÓLNE ZASADY PRACY NA LEKCJI ORAZ ZASADY OCENIANIA BIEŻĄCEGO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- Uczeń ma obowiązek systematycznie i czynnie uczestniczyć w procesie uczenia się, posiadać na lekcji podręcznik, zeszyt ćwiczeń, zeszyt przedmiotowy oraz niezbędne przybory.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- Nieprzygotowanie do lekcji (brak podręcznika, zeszytu, zeszytu ćwiczeń) uczeń powinien zgłosić nauczycielowi jeszcze przed rozpoczęciem danej lekcji.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- Wszystkie zaległości spowodowane nieprzygotowaniem do lekcji lub nieobecnością ucznia w szkole należy uzupełnić na następną lekcję, chyba, że nauczyciel ustali inny termin.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- Ocenianie bieżące w klasach 1-3 odbywa się za pomocą ocen opisowych:</w:t>
      </w:r>
    </w:p>
    <w:p w:rsidR="00AD1B97" w:rsidRDefault="0074058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uczeń </w:t>
      </w:r>
      <w:r>
        <w:rPr>
          <w:rFonts w:ascii="Times New Roman" w:hAnsi="Times New Roman"/>
          <w:b/>
          <w:sz w:val="18"/>
          <w:szCs w:val="18"/>
        </w:rPr>
        <w:t>niedostatecznie</w:t>
      </w:r>
      <w:r>
        <w:rPr>
          <w:rFonts w:ascii="Times New Roman" w:hAnsi="Times New Roman"/>
          <w:sz w:val="18"/>
          <w:szCs w:val="18"/>
        </w:rPr>
        <w:t xml:space="preserve"> opanował materiał z języka angielskiego</w:t>
      </w:r>
    </w:p>
    <w:p w:rsidR="00AD1B97" w:rsidRDefault="0074058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uczeń </w:t>
      </w:r>
      <w:r>
        <w:rPr>
          <w:rFonts w:ascii="Times New Roman" w:hAnsi="Times New Roman"/>
          <w:b/>
          <w:sz w:val="18"/>
          <w:szCs w:val="18"/>
        </w:rPr>
        <w:t xml:space="preserve">dopuszczająco </w:t>
      </w:r>
      <w:r>
        <w:rPr>
          <w:rFonts w:ascii="Times New Roman" w:hAnsi="Times New Roman"/>
          <w:sz w:val="18"/>
          <w:szCs w:val="18"/>
        </w:rPr>
        <w:t>opanował materiał języka angielskiego</w:t>
      </w:r>
    </w:p>
    <w:p w:rsidR="00AD1B97" w:rsidRDefault="0074058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uczeń </w:t>
      </w:r>
      <w:r>
        <w:rPr>
          <w:rFonts w:ascii="Times New Roman" w:hAnsi="Times New Roman"/>
          <w:b/>
          <w:sz w:val="18"/>
          <w:szCs w:val="18"/>
        </w:rPr>
        <w:t xml:space="preserve">dostatecznie </w:t>
      </w:r>
      <w:r>
        <w:rPr>
          <w:rFonts w:ascii="Times New Roman" w:hAnsi="Times New Roman"/>
          <w:sz w:val="18"/>
          <w:szCs w:val="18"/>
        </w:rPr>
        <w:t>opanował materiał z języka angielskiego</w:t>
      </w:r>
    </w:p>
    <w:p w:rsidR="00AD1B97" w:rsidRDefault="0074058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uczeń </w:t>
      </w:r>
      <w:r>
        <w:rPr>
          <w:rFonts w:ascii="Times New Roman" w:hAnsi="Times New Roman"/>
          <w:b/>
          <w:sz w:val="18"/>
          <w:szCs w:val="18"/>
        </w:rPr>
        <w:t>dobrze</w:t>
      </w:r>
      <w:r>
        <w:rPr>
          <w:rFonts w:ascii="Times New Roman" w:hAnsi="Times New Roman"/>
          <w:sz w:val="18"/>
          <w:szCs w:val="18"/>
        </w:rPr>
        <w:t xml:space="preserve"> opanował materiał z języka angielskiego </w:t>
      </w:r>
    </w:p>
    <w:p w:rsidR="00AD1B97" w:rsidRDefault="0074058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uczeń </w:t>
      </w:r>
      <w:r>
        <w:rPr>
          <w:rFonts w:ascii="Times New Roman" w:hAnsi="Times New Roman"/>
          <w:b/>
          <w:sz w:val="18"/>
          <w:szCs w:val="18"/>
        </w:rPr>
        <w:t xml:space="preserve">bardzo dobrze </w:t>
      </w:r>
      <w:r>
        <w:rPr>
          <w:rFonts w:ascii="Times New Roman" w:hAnsi="Times New Roman"/>
          <w:sz w:val="18"/>
          <w:szCs w:val="18"/>
        </w:rPr>
        <w:t>opanował materiał z języka angielskiego</w:t>
      </w:r>
    </w:p>
    <w:p w:rsidR="00AD1B97" w:rsidRDefault="0074058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uczeń </w:t>
      </w:r>
      <w:r>
        <w:rPr>
          <w:rFonts w:ascii="Times New Roman" w:hAnsi="Times New Roman"/>
          <w:b/>
          <w:bCs/>
          <w:sz w:val="18"/>
          <w:szCs w:val="18"/>
        </w:rPr>
        <w:t>celująco</w:t>
      </w:r>
      <w:r>
        <w:rPr>
          <w:rFonts w:ascii="Times New Roman" w:hAnsi="Times New Roman"/>
          <w:sz w:val="18"/>
          <w:szCs w:val="18"/>
        </w:rPr>
        <w:t xml:space="preserve"> opanował materiał z języka angielskiego.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Odpowiadają one ocenom szkolnym od 1 do 6 i w takiej formie są systematycznie odnotowywane w dzienniku.</w:t>
      </w:r>
    </w:p>
    <w:p w:rsidR="00AD1B97" w:rsidRDefault="00740588">
      <w:pPr>
        <w:spacing w:before="60" w:after="6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Ocenę niedostateczną </w:t>
      </w:r>
      <w:r>
        <w:rPr>
          <w:rFonts w:ascii="Times New Roman" w:hAnsi="Times New Roman"/>
          <w:sz w:val="18"/>
          <w:szCs w:val="18"/>
        </w:rPr>
        <w:t>otrzymuje uczeń, który nie osiągnął wymagań minimalnych określonych dla oceny dopuszczającej.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- Sprawdziany są zapowiadane przez nauczyciela z tygodniowym wyprzedzeniem i podanym zakresem sprawdzanej wiedzy i umiejętności. Jeżeli z przyczyn losowych uczeń nie może ich napisać z całą klasą, może być poddany sprawdzeniu wiadomości w sposób wybrany przez nauczyciela i w ustalonym z nauczycielem terminie.</w:t>
      </w:r>
    </w:p>
    <w:p w:rsidR="00AD1B97" w:rsidRDefault="00740588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- Uczeń ma możliwość poprawy każdej oceny, zgodnie z zapisami Statutu.</w:t>
      </w:r>
    </w:p>
    <w:p w:rsidR="00AD1B97" w:rsidRDefault="00740588" w:rsidP="00740588">
      <w:pPr>
        <w:shd w:val="clear" w:color="auto" w:fill="FFFFFF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Podczas lekcji doskonalone są następujące kompetencje kluczowe (KK):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1. kompetencje w zakresie rozumienia i tworzenia informacji,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2. kompetencje w zakresie wielojęzyczności,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3. kompetencje matematyczne oraz kompetencje w zakresie nauk przyrodniczych, technologii i inżynierii,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4. kompetencje cyfrowe,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5. kompetencje osobiste, społeczne i w zakresie umiejętności uczenia się,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6. kompetencje obywatelskie,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7. kompetencje w zakresie przedsiębiorczości,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8. kompetencje w zakresie świadomości i ekspresji kulturalnej.</w:t>
      </w:r>
    </w:p>
    <w:p w:rsidR="00AD1B97" w:rsidRDefault="00740588" w:rsidP="00740588">
      <w:pPr>
        <w:shd w:val="clear" w:color="auto" w:fill="FFFFFF"/>
        <w:spacing w:after="0"/>
        <w:rPr>
          <w:rFonts w:ascii="Times New Roman" w:hAnsi="Times New Roman"/>
          <w:color w:val="0A0A0A"/>
          <w:sz w:val="18"/>
          <w:szCs w:val="18"/>
        </w:rPr>
      </w:pPr>
      <w:r>
        <w:rPr>
          <w:rFonts w:ascii="Times New Roman" w:hAnsi="Times New Roman"/>
          <w:color w:val="0A0A0A"/>
          <w:sz w:val="18"/>
          <w:szCs w:val="18"/>
        </w:rPr>
        <w:t>Podczas zajęć języka angielskiego realizowane są ponadto treści z zakresu edukacji prozdrowotnej (</w:t>
      </w:r>
      <w:proofErr w:type="spellStart"/>
      <w:r>
        <w:rPr>
          <w:rFonts w:ascii="Times New Roman" w:hAnsi="Times New Roman"/>
          <w:color w:val="0A0A0A"/>
          <w:sz w:val="18"/>
          <w:szCs w:val="18"/>
        </w:rPr>
        <w:t>Ep</w:t>
      </w:r>
      <w:proofErr w:type="spellEnd"/>
      <w:r>
        <w:rPr>
          <w:rFonts w:ascii="Times New Roman" w:hAnsi="Times New Roman"/>
          <w:color w:val="0A0A0A"/>
          <w:sz w:val="18"/>
          <w:szCs w:val="18"/>
        </w:rPr>
        <w:t>) oraz doradztwa zawodowego (</w:t>
      </w:r>
      <w:proofErr w:type="spellStart"/>
      <w:r>
        <w:rPr>
          <w:rFonts w:ascii="Times New Roman" w:hAnsi="Times New Roman"/>
          <w:color w:val="0A0A0A"/>
          <w:sz w:val="18"/>
          <w:szCs w:val="18"/>
        </w:rPr>
        <w:t>Dz</w:t>
      </w:r>
      <w:proofErr w:type="spellEnd"/>
      <w:r>
        <w:rPr>
          <w:rFonts w:ascii="Times New Roman" w:hAnsi="Times New Roman"/>
          <w:color w:val="0A0A0A"/>
          <w:sz w:val="18"/>
          <w:szCs w:val="18"/>
        </w:rPr>
        <w:t>).</w:t>
      </w:r>
    </w:p>
    <w:p w:rsidR="00740588" w:rsidRDefault="00740588" w:rsidP="00740588">
      <w:pPr>
        <w:shd w:val="clear" w:color="auto" w:fill="FFFFFF"/>
        <w:spacing w:after="0"/>
        <w:rPr>
          <w:rFonts w:ascii="Times New Roman" w:hAnsi="Times New Roman"/>
          <w:sz w:val="18"/>
          <w:szCs w:val="18"/>
        </w:rPr>
      </w:pPr>
    </w:p>
    <w:p w:rsidR="00AD1B97" w:rsidRDefault="00AD1B97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lastRenderedPageBreak/>
        <w:t>III. WYMAGANIA EDUKACYJNE NIEZBĘDNE DO UZYSKANIA POSZCZEGÓLNYCH OCEN BIEŻĄCYCH</w:t>
      </w:r>
    </w:p>
    <w:p w:rsidR="00740588" w:rsidRPr="00740588" w:rsidRDefault="00740588" w:rsidP="00740588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740588">
        <w:rPr>
          <w:rFonts w:ascii="Times New Roman" w:eastAsia="Times New Roman" w:hAnsi="Times New Roman"/>
          <w:sz w:val="18"/>
          <w:szCs w:val="18"/>
          <w:lang w:eastAsia="pl-PL"/>
        </w:rPr>
        <w:t>Nauczyciel dokonuje bieżącej obserwacji potrzeb uczniów i zgodnie z nimi modyfikuje powyższy plan nauczania: może wprowadzić do planu dodatkowe jednostki lekcyjne, postanowić o zmianie ich  kolejności lub zakresu  materiału poszczególnych jednostek.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005"/>
        <w:gridCol w:w="2476"/>
        <w:gridCol w:w="2474"/>
        <w:gridCol w:w="2483"/>
        <w:gridCol w:w="2485"/>
        <w:gridCol w:w="2945"/>
      </w:tblGrid>
      <w:tr w:rsidR="00AD1B97">
        <w:tc>
          <w:tcPr>
            <w:tcW w:w="1488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Welcome</w:t>
            </w:r>
            <w:proofErr w:type="spellEnd"/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back</w:t>
            </w:r>
            <w:proofErr w:type="spellEnd"/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!</w:t>
            </w:r>
          </w:p>
        </w:tc>
      </w:tr>
      <w:tr w:rsidR="00AD1B97">
        <w:trPr>
          <w:trHeight w:val="368"/>
        </w:trPr>
        <w:tc>
          <w:tcPr>
            <w:tcW w:w="2006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2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2006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12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>
        <w:trPr>
          <w:trHeight w:val="1032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 w sposób bardzo płynny i zrozumiały, wita się i żegna, a także śpiewa piosenki samodzielnie lub z nagraniem i recytuje krótką rymowankę, zachowując prawidłową wymowę i rytm.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 w sposób płynny i zrozumiały, wita się i żegna, a także śpiewa piosenki samodzielnie lub z nagraniem i recytuje krótką rymowankę, zachowując prawidłową wymowę i rytm.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wita się i żegna, a także śpiewa piosenki samodzielnie lub z nagraniem i recytuje krótką rymowankę, zachowując w miarę prawidłową wymowę.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wita się i żegna, popełniając błędy językowe, stara się śpiewać piosenki z nagraniem i recytować rymowankę.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na pytania nauczyciela dotyczące bieżącego materiału, wita się i żegna, próbuje śpiewać piosenki i recytować rymowankę, popełniając bardzo dużo błędów.</w:t>
            </w:r>
          </w:p>
        </w:tc>
      </w:tr>
      <w:tr w:rsidR="00AD1B97">
        <w:trPr>
          <w:trHeight w:val="1032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Słuchanie</w:t>
            </w:r>
          </w:p>
        </w:tc>
        <w:tc>
          <w:tcPr>
            <w:tcW w:w="24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obrazki podczas słuchania nagrań, wykonuje odpowiednie gesty towarzyszące piosenkom z rozdziału, rozumie i odgrywa słuchaną historyjkę obrazkową za pomocą gestów, nie popełniając błędów.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wskazuje właściwe obrazki podczas słuchania nagrań, wykonuje odpowiednie gesty towarzyszące piosenkom z rozdziału, rozumie i odgrywa słuchaną historyjkę obrazkową za pomocą gestów, nie popełniając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wększych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błędów.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odpowiednie obrazki podczas słuchanych nagrań, wykonuje w większości właściwe gesty towarzyszące piosenkom z rozdziału, w większości rozumie i odgrywa słuchaną historyjkę obrazkową za pomocą gestów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niektóre obrazki podczas słuchanych nagrań, wykonuje niektóre gesty towarzyszące piosenkom z rozdziału, częściowo rozumie słuchaną historyjkę obrazkową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 większości błędnie wskazuje obrazki podczas słuchanych nagrań, sporadycznie wykonuje niektóre gesty towarzyszące piosenkom z rozdziału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obrazkowej.</w:t>
            </w:r>
          </w:p>
        </w:tc>
      </w:tr>
      <w:tr w:rsidR="00AD1B97">
        <w:trPr>
          <w:trHeight w:val="1032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4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pyta o imię oraz odpowiada na takie pytania oraz literuje wyrazy.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pyta o imię oraz odpowiada na takie pytania oraz literuje wyrazy.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pyta o imię oraz odpowiada na takie pytania oraz literuje wyrazy, popełniając drobne błędy językowe, niewpływające na zrozumienie wypowiedzi.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pyta o imię oraz odpowiada na takie pytania oraz literuje wyrazy, popełniając błędy językowe, które w niewielkim stopniu wpływają na właściwe zrozumienie wypowiedzi.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trudem pyta o imię oraz odpowiada na takie pytania oraz literuje wyrazy, popełniając błędy językowe, które w znacznym stopniu wpływają na właściwe zrozumienie wypowiedzi.</w:t>
            </w:r>
          </w:p>
        </w:tc>
      </w:tr>
      <w:tr w:rsidR="00AD1B97">
        <w:trPr>
          <w:trHeight w:val="548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4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w tym pytania o przeliterowanie wyrazu oraz odpowiedzi na nie.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poprawnie lub niemal poprawnie stosuje poznane słownictwo i struktury z rozdziału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w tym pytania o przeliterowanie wyrazu oraz odpowiedzi na nie.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w tym pytania o przeliterowanie wyrazu oraz odpowiedzi na nie, popełniając nieliczne błędy.</w:t>
            </w:r>
          </w:p>
          <w:p w:rsidR="001A6BEC" w:rsidRDefault="001A6BE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w tym pytania o przeliterowanie wyrazu oraz odpowiedzi na nie, popełniając liczne błędy.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Welcome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w tym pytania o przeliterowanie wyrazu oraz odpowiedzi na nie, popełniając bardzo liczne błędy.</w:t>
            </w:r>
          </w:p>
        </w:tc>
      </w:tr>
      <w:tr w:rsidR="00AD1B97">
        <w:tc>
          <w:tcPr>
            <w:tcW w:w="1488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lastRenderedPageBreak/>
              <w:t>UNIT 1</w:t>
            </w:r>
          </w:p>
        </w:tc>
      </w:tr>
      <w:tr w:rsidR="00AD1B97">
        <w:trPr>
          <w:trHeight w:val="368"/>
        </w:trPr>
        <w:tc>
          <w:tcPr>
            <w:tcW w:w="2006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2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2006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12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>
        <w:trPr>
          <w:trHeight w:val="1032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i bardzo płynny odpowiada na pytania nauczyciela dotyczące bieżącego materiału, nazywa zabawki oraz przedmioty związane z urodzinami, a także śpiewa piosenki samodzielnie i recytuje rymowanki, zachowując prawidłową wymowę i rytm.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nazywa zabawki oraz przedmioty związane z urodzinami, a także śpiewa piosenki samodzielnie lub z nagraniem i recytuje rymowanki, zachowując prawidłową wymowę i rytm.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nazywa zabawki oraz przedmioty związane z urodzinami, a także śpiewa piosenki z nagraniem i recytuje rymowanki, zachowując w miarę prawidłową wymowę.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 i nazywa zabawki oraz przedmioty związane z urodzinami, popełniając dość dużo błędów, stara się śpiewać piosenki z nagraniem i recytować rymowanki.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 oraz nazywać zabawki oraz przedmioty związane z urodzinami, próbuje śpiewać piosenki i recytować rymowanki, popełniając bardzo dużo błędów.</w:t>
            </w:r>
          </w:p>
        </w:tc>
      </w:tr>
      <w:tr w:rsidR="00AD1B97">
        <w:trPr>
          <w:trHeight w:val="1032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Słuchanie</w:t>
            </w:r>
          </w:p>
        </w:tc>
        <w:tc>
          <w:tcPr>
            <w:tcW w:w="24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podczas słuchania nagrań, wykonuje odpowiednie gesty towarzyszące piosenkom z rozdziału 1, rozumie i odgrywa słuchaną historyjkę obrazkową za pomocą gestów, nie popełniając błędów.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podczas słuchania nagrań, wykonuje odpowiednie gesty towarzyszące piosenkom z rozdziału 1, rozumie i odgrywa słuchaną historyjkę obrazkową za pomocą gestów, nie popełniając większych błędów.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odpowiednie elementy obrazków podczas słuchanych nagrań, wykonuje w większości właściwe gesty towarzyszące piosenkom z rozdziału 1, w większości rozumie i odgrywa słuchaną historyjkę obrazkową za pomocą gestów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część elementów obrazków podczas słuchanych nagrań, wykonuje niektóre gesty towarzyszące piosenkom z rozdziału 1, częściowo rozumie słuchaną historyjkę obrazkową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reaguje, w większości błędnie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wskazuje elementy obrazków podczas słuchanych nagrań, sporadycznie wykonuje niektóre gesty towarzyszące piosenkom z rozdziału 1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obrazkowej.</w:t>
            </w:r>
          </w:p>
        </w:tc>
      </w:tr>
      <w:tr w:rsidR="00AD1B97">
        <w:trPr>
          <w:trHeight w:val="1032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4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1, w tym nazwy zabawek oraz przedmiotów związanych z urodzinami, pytania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a..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konstrukcję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..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poprawnie lub niemal poprawnie stosuje poznane słownictwo i struktury z rozdziału 1, w tym nazwy zabawek oraz przedmiotów związanych z urodzinami, pytania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a..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konstrukcję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..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1, w tym nazwy zabawek oraz przedmiotów związanych z urodzinami, pytania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a..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konstrukcję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..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1, w tym nazwy zabawek oraz przedmiotów związanych z urodzinami, pytania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a..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konstrukcję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..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popełniając liczne błędy.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stara się stosować poznane słownictwo i struktury z rozdziału 1, w tym nazwy zabawek oraz przedmiotów związanych z urodzinami, pytania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…?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a..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>oraz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Times New Roman" w:hAnsi="Times New Roman"/>
                <w:iCs/>
                <w:sz w:val="18"/>
                <w:szCs w:val="18"/>
                <w:lang w:eastAsia="en-GB"/>
              </w:rPr>
              <w:t xml:space="preserve">konstrukcję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are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..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AD1B97">
        <w:trPr>
          <w:trHeight w:val="1032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4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pyta o zabawki oraz przedmioty związane z urodzinami oraz odpowiada na takie pytania.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pyta o zabawki oraz przedmioty związane z urodzinami oraz odpowiada na takie pytania.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pyta o zabawki oraz przedmioty związane z urodzinami oraz odpowiada na takie pytania, popełniając drobne błędy językowe, niewpływające na zrozumienie wypowiedzi.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pyta o zabawki oraz przedmioty związane z urodzinami oraz odpowiada na takie pytania, popełniając błędy językowe, które w niewielkim stopniu wpływają na właściwe zrozumienie wypowiedzi.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trudem pyta o zabawki oraz przedmioty związane z urodzinami oraz odpowiada na takie pytania, popełniając błędy językowe, które w znacznym stopniu wpływają na właściwe zrozumienie wypowiedzi.</w:t>
            </w:r>
          </w:p>
        </w:tc>
      </w:tr>
      <w:tr w:rsidR="00AD1B97">
        <w:trPr>
          <w:trHeight w:val="1032"/>
        </w:trPr>
        <w:tc>
          <w:tcPr>
            <w:tcW w:w="2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Czytanie i pisanie</w:t>
            </w:r>
          </w:p>
        </w:tc>
        <w:tc>
          <w:tcPr>
            <w:tcW w:w="24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czyta wyrazy i zdania z rozdziału 1, pisze wyrazy oraz bardzo krótkie i proste zdania związane z zabawkami oraz świętowaniem urodzin według wzoru, nie popełniając błędów, zachowując dużą staranność.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bez większych problemów czyta wyrazy i zdania z rozdziału 1, pisze wyrazy oraz bardzo krótkie i proste zdania związane z zabawkami oraz świętowaniem urodzin według wzoru, nie popełniając większych błędów, zachowując odpowiednią staranność.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wyrazy z rozdziału 1 oraz pisze wyrazy i zdania oraz bardzo krótkie i proste zdania związane z zabawkami oraz świętowaniem urodzin według wzoru, popełniając drobne błędy i zachowując staranność w miarę swoich możliwości.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niektóre wyrazy z rozdziału 1 oraz stara się pisać wyrazy i zdania oraz bardzo krótkie i proste zdania związane z zabawkami oraz świętowaniem urodzin według wzoru, popełniając liczne błędy, nie zachowując właściwej staranności.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pojedyncze wyrazy i zdania z rozdziału 1 oraz nie stara się pisać wyrazów oraz bardzo krótkich i prostych zdań związanych z zabawkami oraz świętowaniem urodzin według wzoru lub robi to niechlujnie.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tbl>
      <w:tblPr>
        <w:tblW w:w="15160" w:type="dxa"/>
        <w:tblLayout w:type="fixed"/>
        <w:tblLook w:val="04A0" w:firstRow="1" w:lastRow="0" w:firstColumn="1" w:lastColumn="0" w:noHBand="0" w:noVBand="1"/>
      </w:tblPr>
      <w:tblGrid>
        <w:gridCol w:w="1835"/>
        <w:gridCol w:w="2552"/>
        <w:gridCol w:w="2692"/>
        <w:gridCol w:w="2694"/>
        <w:gridCol w:w="2693"/>
        <w:gridCol w:w="2694"/>
      </w:tblGrid>
      <w:tr w:rsidR="00AD1B97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 w:rsidP="001A6BEC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2</w:t>
            </w:r>
          </w:p>
        </w:tc>
      </w:tr>
      <w:tr w:rsidR="00AD1B97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1835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12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>
        <w:trPr>
          <w:trHeight w:val="649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i bardzo płynny odpowiada na pytania nauczyciela dotyczące bieżącego materiału, nazywa pogodę i pory roku, a także śpiewa piosenki samodzielnie lub z nagraniem i recytuje rymowanki, zachowując prawidłową wymowę i rytm.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nazywa pogodę i pory roku, a także śpiewa piosenki samodzielnie lub z nagraniem i recytuje rymowanki, zachowując prawidłową wymowę i rytm.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w sposób w miarę zrozumiały odpowiada na pytania nauczyciela dotyczące bieżącego materiału, nazywa pogodę i pory roku, a także śpiewa piosenki z nagraniem i recytuje rymowanki, zachowując w miarę prawidłową wymowę i rytm.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nazywa pogodę i pory roku, popełniając dość dużo błędów, stara się śpiewać piosenki z nagraniem i recytować rymowanki.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 i nazywać pogodę i pory roku, próbuje śpiewać piosenki i recytować rymowanki, popełniając bardzo dużo błędów.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Słuchanie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oraz odpowiedzi podczas słuchania nagrań, wykonuje odpowiednie gesty towarzyszące piosenkom z rozdziału 2, rozumie i odgrywa słuchaną historyjkę obrazkową za pomocą gestów, nie popełniając błędów.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oraz odpowiedzi podczas słuchania nagrań, wykonuje odpowiednie gesty towarzyszące piosenkom z rozdziału 2, rozumie i odgrywa słuchaną historyjkę obrazkową za pomocą gestów,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odpowiednie elementy obrazków oraz odpowiedzi podczas słuchanych nagrań, wykonuje w większości właściwe gesty towarzyszące piosenkom z rozdziału 2, w większości rozumie i odgrywa słuchaną historyjkę obrazkową za pomocą gestów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część elementów obrazków oraz odpowiedzi podczas słuchanych nagrań, wykonuje niektóre gesty towarzyszące piosenkom z rozdziału 2, częściowo rozumie słuchaną historyjkę obrazkową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 większości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błędnie wskazuje elementy obrazków oraz odpowiedzi podczas słuchanych nagrań, sporadycznie wykonuje niektóre gesty towarzyszące piosenkom z rozdziału 2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udziela, pyta i prosi o informacje związane z pogodą i porami roku.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pogodą i porami roku.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pogodą i porami roku,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pogodą i porami roku,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trudem udziela, pyta i prosi o informacje związane z pogodą i porami roku, popełniając błędy językowe, które w znacznym stopniu wpływają na właściwe zrozumienie wypowiedzi.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Gramatyka i słownictwo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2, w tym słowa określające pogodę, pory roku, a także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the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weather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...?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 in the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north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poprawnie lub niemal poprawnie stosuje poznane słownictwo i struktury z rozdziału 2, w tym słowa określające pogodę, pory roku, a także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the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weather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...?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 in the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north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2, w tym słowa określające pogodę, pory roku, a także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the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weather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...?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 in the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north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</w:t>
            </w:r>
            <w:r>
              <w:rPr>
                <w:rFonts w:ascii="Times New Roman" w:hAnsi="Times New Roman"/>
                <w:sz w:val="18"/>
                <w:szCs w:val="18"/>
              </w:rPr>
              <w:t>, 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2, w tym słowa określające pogodę, pory roku, a także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the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weather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...?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 in the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north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2, w tym słowa określające pogodę, pory roku, a także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What’s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the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weather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...?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… in the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north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AD1B97">
        <w:trPr>
          <w:trHeight w:val="548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Czytanie i pisanie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czyta wyrazy i zdania z rozdziału 2 oraz pisze wyrazy oraz bardzo krótkie i proste zdania związane z pogodą i porami roku według wzoru, nie popełniając błędów, zachowując dużą staranność.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bez większych problemów czyta wyrazy i zdania z rozdziału 2 oraz pisze wyrazy oraz bardzo krótkie i proste zdania związane z pogodą i porami roku według wzoru,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wyrazy i zdania z rozdziału 2 oraz pisze wyrazy oraz bardzo krótkie i proste zdania związane z pogodą i porami roku według wzoru, popełniając drobne błędy i zachowując staranność w miarę swoich możliwości.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niektóre wyrazy i zdania z rozdziału 2 oraz pisze wyrazy oraz bardzo krótkie i proste zdania związane z pogodą i porami roku według wzoru, popełniając liczne błędy, nie zachowując właściwej staranności.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pojedyncze wyrazy i zdania z rozdziału 2 oraz nie stara się pisać wyrazów oraz bardzo krótkich i prostych zdań związanych z pogodą i porami roku według wzoru lub robi to niechlujnie.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tbl>
      <w:tblPr>
        <w:tblW w:w="15160" w:type="dxa"/>
        <w:tblLayout w:type="fixed"/>
        <w:tblLook w:val="04A0" w:firstRow="1" w:lastRow="0" w:firstColumn="1" w:lastColumn="0" w:noHBand="0" w:noVBand="1"/>
      </w:tblPr>
      <w:tblGrid>
        <w:gridCol w:w="1834"/>
        <w:gridCol w:w="2553"/>
        <w:gridCol w:w="2692"/>
        <w:gridCol w:w="2694"/>
        <w:gridCol w:w="2693"/>
        <w:gridCol w:w="2694"/>
      </w:tblGrid>
      <w:tr w:rsidR="00AD1B97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3</w:t>
            </w:r>
          </w:p>
        </w:tc>
      </w:tr>
      <w:tr w:rsidR="00AD1B97">
        <w:trPr>
          <w:trHeight w:val="368"/>
        </w:trPr>
        <w:tc>
          <w:tcPr>
            <w:tcW w:w="1834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1834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12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i bardzo płynny odpowiada na pytania nauczyciela dotyczące bieżącego materiału, podaje nazwy różnych ubrań, kolorów oraz materiałów, śpiewa piosenki samodzielnie i recytuje rymowanki, nie popełniając błędów.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nazwy różnych ubrań, kolorów oraz materiałów, śpiewa piosenki samodzielnie lub z nagraniem i recytuje rymowanki, nie popełniając większych błędów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nazwy różnych ubrań, kolorów oraz materiałów, śpiewa piosenki z nagraniem i recytuje rymowanki, popełniając niewielkie błędy językowe, niewpływające na zrozumienie wypowiedzi.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nazwy różnych ubrań, kolorów oraz materiałów, stara się śpiewać piosenki z nagraniem i recytować rymowanki, 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podaje nazwy różnych ubrań, kolorów oraz materiałów, próbuje śpiewać piosenki i recytować rymowanki, popełniając bardzo dużo błędów.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rozumie i odgrywa słuchaną historyjkę obrazkową oraz wykonuje zadania sprawdzające rozumienie słuchanych tekstów, nie popełniając błędów.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 większości rozumie i odgrywa słuchaną historyjkę obrazkową oraz wykonuje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częściowo rozumie słuchaną historyjkę obrazkową oraz wykonuje niektóre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reaguje, w większości błędnie wskazuje elementy obrazków i odpowiedzi podczas słuchanych nagrań, nie rozumie większości nagrań i historyjki obrazkowej oraz próbuje wykonywać część zadań sprawdzających rozumienie słuchanych tekstów.</w:t>
            </w:r>
          </w:p>
        </w:tc>
      </w:tr>
      <w:tr w:rsidR="00AD1B97">
        <w:trPr>
          <w:trHeight w:val="689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Uzyskiwanie informacji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udziela, pyta i prosi o informacje związane z ubraniami, ich kolorami oraz materiałami.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ubraniami, ich kolorami oraz materiałami.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ubraniami, ich kolorami oraz materiałami,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ubraniami, ich kolorami oraz materiałami,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z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tudem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udziela, pyta i prosi o informacje związane z ubraniami, ich kolorami oraz materiałami, popełniając błędy językowe, które w znacznym stopniu wpływają na właściwe zrozumienie wypowiedzi.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3, w tym nazwy ubrań, kolorów i materiałów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wearing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Put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on..,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made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of..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poprawnie lub niemal poprawnie stosuje poznane słownictwo i struktury z rozdziału 3, w tym nazwy ubrań, kolorów i materiałów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wearing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Put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on..,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made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of..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3, w tym nazwy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nazwy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ubrań, kolorów i materiałów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wearing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Put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on..,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made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of..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3, w tym nazwy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nazwy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ubrań, kolorów i materiałów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wearing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Put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on..,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made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of..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3, w tym nazwy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nazwy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ubrań, kolorów i materiałów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got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wearing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Put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on..,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It’s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made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of..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AD1B97">
        <w:trPr>
          <w:trHeight w:val="406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Czytanie i pisanie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czyta wyrazy i zdania z rozdziału 3 oraz pisze wyrazy oraz bardzo krótkie i proste zdania związane z ubraniami według wzoru, nie popełniając błędów, zachowując dużą staranność.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bez większych problemów czyta wyrazy i zdania z rozdziału 3 oraz pisze wyrazy oraz bardzo krótkie i proste zdania związane z ubraniami według wzoru,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wyrazy i zdania z rozdziału 3 oraz pisze wyrazy oraz bardzo krótkie i proste zdania związane z ubraniami według wzoru, popełniając drobne błędy i zachowując staranność w miarę swoich możliwości.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niektóre wyrazy i zdania z rozdziału 3 oraz pisze wyrazy oraz bardzo krótkie i proste zdania związane z ubraniami według wzoru, popełniając liczne błędy, nie zachowując właściwej staranności.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pojedyncze wyrazy i zdania z rozdziału 3 oraz pisze wyrazy oraz bardzo krótkie i proste zdania związane z ubraniami według wzoru lub robi to niechlujnie.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tbl>
      <w:tblPr>
        <w:tblW w:w="15160" w:type="dxa"/>
        <w:tblLayout w:type="fixed"/>
        <w:tblLook w:val="04A0" w:firstRow="1" w:lastRow="0" w:firstColumn="1" w:lastColumn="0" w:noHBand="0" w:noVBand="1"/>
      </w:tblPr>
      <w:tblGrid>
        <w:gridCol w:w="1835"/>
        <w:gridCol w:w="2552"/>
        <w:gridCol w:w="2692"/>
        <w:gridCol w:w="2694"/>
        <w:gridCol w:w="2693"/>
        <w:gridCol w:w="2694"/>
      </w:tblGrid>
      <w:tr w:rsidR="00AD1B97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4</w:t>
            </w:r>
          </w:p>
        </w:tc>
      </w:tr>
      <w:tr w:rsidR="00AD1B97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1835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>
        <w:trPr>
          <w:trHeight w:val="1358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w sposób zrozumiały i bardzo płynny odpowiada na pytania nauczyciela dotyczące bieżącego materiału, podaje i pyta o nazwy mebli oraz części domu, śpiewa piosenki samodzielnie i recytuje rymowanki, nie popełniając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ch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błędów.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i pyta o nazwy mebli oraz części domu, śpiewa piosenki samodzielnie lub z nagraniem i recytuje rymowanki, nie popełniając większych błędów.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i pyta o nazwy mebli oraz części domu, śpiewa piosenki z nagraniem i recytuje rymowanki, popełniając niewielkie błędy językowe, niewpływające na zrozumienie wypowiedzi.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i pyta o nazwy mebli oraz części domu, stara się śpiewać piosenki z nagraniem i recytować rymowanki, 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podaje i pyta o nazwy mebli oraz części domu, próbuje śpiewać piosenki i recytować rymowanki, popełniając bardzo dużo błędów.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wskazuje właściwe elementy obrazków i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odpowiedzi podczas słuchania nagrań, wykonuje odpowiednie gesty towarzyszące piosenkom z rozdziału 4, rozumie i odgrywa słuchaną historyjkę obrazkową za pomocą gestów, nie popełniając błędów.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wskazuje właściwe elementy obrazków i odpowiedzi podczas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słuchania nagrań, wykonuje odpowiednie gesty towarzyszące piosenkom z rozdziału 4, rozumie i odgrywa słuchaną historyjkę obrazkową za pomocą gestów,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wskazuje odpowiednie elementy obrazków i odpowiedzi podczas słuchanych nagrań,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wykonuje w większości właściwe gesty towarzyszące piosenkom z rozdziału 4, w większości rozumie i odgrywa słuchaną historyjkę obrazkową za pomocą gestów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wskazuje część elementów obrazków i odpowiedzi podczas słuchanych nagrań,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wykonuje niektóre gesty towarzyszące piosenkom z rozdziału 4, częściowo rozumie słuchaną historyjkę obrazkową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Uczeń rozumie niektóre proste polecenia nauczyciela i rzadko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w większości błędnie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wskazuje elementy obrazków i odpowiedzi podczas słuchanych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nagrań, sporadycznie wykonuje niektóre gesty towarzyszące piosenkom z rozdziału 4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Uzyskiwanie informacji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udziela, pyta i prosi o informacje związane z meblami oraz częściami domu.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meblami oraz częściami domu.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meblami oraz częściami domu,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meblami oraz częściami domu,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trudem udziela, pyta i prosi o informacje związane z meblami oraz częściami domu, popełniając błędy językowe, które w znacznym stopniu wpływają na właściwe zrozumienie wypowiedzi.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4, w tym nazwy mebli oraz części domu, liczby 1-20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..? (He)’s in the.. 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the....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poprawnie lub niemal poprawnie stosuje poznane słownictwo i struktury z rozdziału 4, w tym nazwy mebli oraz części domu, liczby 1-20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..? (He)’s in the.. 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the...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4, w tym nazwy mebli oraz części domu, liczby 1-20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..? (He)’s in the.. 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the...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4, w tym nazwy mebli oraz części domu, liczby 1-20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..?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>(He)’s in the.. , I’m in the...</w:t>
            </w:r>
            <w:r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popełniając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liczne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błędy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4, w tym nazwy mebli oraz części domu, liczby 1-20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..,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..? (He)’s in the.. ,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in the...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Czytanie i pisanie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czyta wyrazy i teksty z rozdziału 4 oraz pisze wyrazy oraz bardzo krótkie i proste zdania związane z domem według wzoru, nie popełniając błędów, zachowując dużą staranność.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bez większych problemów czyta wyrazy i teksty z rozdziału 4 oraz pisze wyrazy oraz bardzo krótkie i proste zdania związane z domem według wzoru,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wyrazy i teksty z rozdziału 4 oraz pisze wyrazy oraz bardzo krótkie i proste zdania związane z domem według wzoru, popełniając drobne błędy i zachowując staranność w miarę swoich możliwości.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niektóre wyrazy i teksty z rozdziału oraz pisze wyrazy oraz bardzo krótkie i proste zdania związane z domem według wzoru, popełniając liczne błędy, nie zachowując właściwej staranności.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pojedyncze wyrazy i teksty z rozdziału 4 oraz nie stara się pisać wyrazów oraz bardzo krótkich i prostych zdań związanych z domem według wzoru, lub robi to niechlujnie.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tbl>
      <w:tblPr>
        <w:tblW w:w="15160" w:type="dxa"/>
        <w:tblLayout w:type="fixed"/>
        <w:tblLook w:val="04A0" w:firstRow="1" w:lastRow="0" w:firstColumn="1" w:lastColumn="0" w:noHBand="0" w:noVBand="1"/>
      </w:tblPr>
      <w:tblGrid>
        <w:gridCol w:w="1834"/>
        <w:gridCol w:w="2553"/>
        <w:gridCol w:w="2692"/>
        <w:gridCol w:w="2694"/>
        <w:gridCol w:w="2693"/>
        <w:gridCol w:w="2694"/>
      </w:tblGrid>
      <w:tr w:rsidR="00AD1B97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5</w:t>
            </w:r>
          </w:p>
        </w:tc>
      </w:tr>
      <w:tr w:rsidR="00AD1B97">
        <w:trPr>
          <w:trHeight w:val="368"/>
        </w:trPr>
        <w:tc>
          <w:tcPr>
            <w:tcW w:w="1834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1834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12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 w:rsidTr="001A6BEC">
        <w:trPr>
          <w:trHeight w:val="507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podaje i pyta o umiejętności, śpiewa piosenki samodzielnie i recytuje rymowanki, nie popełniając błędów.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i pyta o umiejętności, śpiewa piosenki samodzielnie lub z nagraniem i recytuje rymowanki, nie popełniając większych błędów.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w sposób w miarę zrozumiały odpowiada na pytania nauczyciela dotyczące bieżącego materiału, podaje i pyta o umiejętności, śpiewa piosenki z nagraniem i recytuje rymowanki, popełniając niewielkie błędy językowe,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niewpływające na zrozumienie wypowiedzi.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Uczeń odpowiada na pytania nauczyciela dotyczące bieżącego materiału, podaje i pyta o umiejętności, stara się śpiewać piosenki z nagraniem i recytować rymowanki, 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podaje i pyta o umiejętności, próbuje śpiewać piosenki i recytować rymowanki, popełniając bardzo dużo błędów.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5, rozumie i odgrywa słuchaną historyjkę obrazkową oraz wykonuje zadania sprawdzające rozumienie słuchanych tekstów, nie popełniając błędów.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5,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5, w większości rozumie i odgrywa słuchaną historyjkę obrazkową oraz wykonuje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5, częściowo rozumie słuchaną historyjkę obrazkową oraz wykonuje niektóre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 większości błędnie wskazuje elementy obrazków i odpowiedzi podczas słuchanych nagrań, sporadycznie wykonuje niektóre gesty towarzyszące piosenkom z rozdziału 5,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 oraz próbuje wykonywać część zadań sprawdzających rozumienie słuchanych tekstów.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udziela, pyta i prosi o informacje związane z umiejętnościami.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umiejętnościami.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umiejętnościami,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umiejętnościami,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trudem udziela, pyta i prosi o informacje związane z umiejętnościami, popełniając błędy językowe, które w znacznym stopniu wpływają na właściwe zrozumienie wypowiedzi.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5, w tym umiejętności oraz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.. , 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>..,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 ,I/He/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 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cook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poprawnie lub niemal poprawnie stosuje poznane słownictwo i struktury z rozdziału 5, w tym umiejętności oraz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.. , 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>..,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 ,I/He/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 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cook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5, w tym umiejętności oraz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.. , 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>..,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 ,I/He/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 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cook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5, w tym umiejętności oraz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.. , 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>..,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 ,I/He/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 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cook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5, w tym umiejętności oraz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.. , I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>..,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)? ,I/He/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swim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). I/He/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She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can’t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cook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Czytanie i pisanie 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czyta wyrazy i teksty z rozdziału 5 oraz pisze wyrazy oraz bardzo krótkie i proste zdania związane z umiejętnościami według wzoru, nie popełniając błędów, zachowując dużą staranność.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bez większych problemów czyta wyrazy i teksty z rozdziału 5 oraz pisze wyrazy oraz bardzo krótkie i proste zdania związane z umiejętnościami według wzoru,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wyrazy i teksty z rozdziału 5 oraz pisze wyrazy oraz bardzo krótkie i proste zdania związane z umiejętnościami według wzoru, popełniając drobne błędy i zachowując staranność w miarę swoich możliwości.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niektóre wyrazy i teksty z rozdziału 5 oraz pisze wyrazy oraz bardzo krótkie i proste zdania związane z umiejętnościami według wzoru, popełniając liczne błędy, nie zachowując właściwej staranności.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czyta pojedyncze wyrazy i teksty z rozdziału 5 oraz bez starania się pisze wyrazy oraz bardzo krótkie i proste zdania związane z umiejętnościami według wzoru lub robi to niechlujnie. 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p w:rsidR="001A6BEC" w:rsidRDefault="001A6BEC">
      <w:pPr>
        <w:rPr>
          <w:rFonts w:ascii="Times New Roman" w:hAnsi="Times New Roman"/>
          <w:sz w:val="18"/>
          <w:szCs w:val="18"/>
        </w:rPr>
      </w:pPr>
    </w:p>
    <w:p w:rsidR="001A6BEC" w:rsidRDefault="001A6BEC">
      <w:pPr>
        <w:rPr>
          <w:rFonts w:ascii="Times New Roman" w:hAnsi="Times New Roman"/>
          <w:sz w:val="18"/>
          <w:szCs w:val="18"/>
        </w:rPr>
      </w:pPr>
    </w:p>
    <w:p w:rsidR="001A6BEC" w:rsidRDefault="001A6BEC">
      <w:pPr>
        <w:rPr>
          <w:rFonts w:ascii="Times New Roman" w:hAnsi="Times New Roman"/>
          <w:sz w:val="18"/>
          <w:szCs w:val="18"/>
        </w:rPr>
      </w:pPr>
    </w:p>
    <w:tbl>
      <w:tblPr>
        <w:tblW w:w="15160" w:type="dxa"/>
        <w:tblLayout w:type="fixed"/>
        <w:tblLook w:val="04A0" w:firstRow="1" w:lastRow="0" w:firstColumn="1" w:lastColumn="0" w:noHBand="0" w:noVBand="1"/>
      </w:tblPr>
      <w:tblGrid>
        <w:gridCol w:w="1834"/>
        <w:gridCol w:w="2553"/>
        <w:gridCol w:w="2551"/>
        <w:gridCol w:w="2835"/>
        <w:gridCol w:w="2693"/>
        <w:gridCol w:w="2694"/>
      </w:tblGrid>
      <w:tr w:rsidR="00AD1B97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lastRenderedPageBreak/>
              <w:t>UNIT 6</w:t>
            </w:r>
          </w:p>
        </w:tc>
      </w:tr>
      <w:tr w:rsidR="00AD1B97">
        <w:trPr>
          <w:trHeight w:val="368"/>
        </w:trPr>
        <w:tc>
          <w:tcPr>
            <w:tcW w:w="1834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1834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12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>
        <w:trPr>
          <w:trHeight w:val="2178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podaje i pyta o nazwy zwierząt hodowlanych i występujących dziko, śpiewa piosenki samodzielnie i recytuje rymowanki, nie popełniając błędów.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i pyta o nazwy zwierząt hodowlanych i występujących dziko, śpiewa piosenki samodzielnie lub z nagraniem i recytuje rymowanki, nie popełniając większych błędów.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i pyta o nazwy zwierząt hodowlanych i występujących dziko, śpiewa piosenki z nagraniem i recytuje rymowanki, popełniając niewielkie błędy językowe, niewpływające na zrozumienie wypowiedzi.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i pyta o nazwy zwierząt hodowlanych i występujących dziko, stara się śpiewać piosenki z nagraniem i recytować rymowanki, 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podaje i pyta o nazwy zwierząt hodowlanych i występujących dziko, próbuje śpiewać piosenki i recytować rymowanki, popełniając bardzo dużo błędów.</w:t>
            </w:r>
          </w:p>
        </w:tc>
      </w:tr>
      <w:tr w:rsidR="00AD1B97">
        <w:trPr>
          <w:trHeight w:val="689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6, rozumie i odgrywa słuchaną historyjkę obrazkową oraz wykonuje zadania sprawdzające rozumienie słuchanych tekstów, nie popełniając 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6,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6, w większości rozumie i odgrywa słuchaną historyjkę obrazkową oraz wykonuje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6, częściowo rozumie słuchaną historyjkę obrazkową oraz wykonuje niektóre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 większości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błędnie wskazuje elementy obrazków i odpowiedzi podczas słuchanych nagrań, sporadycznie wykonuje niektóre gesty towarzyszące piosenkom z rozdziału 6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 oraz próbuje wykonywać część zadań sprawdzających rozumienie słuchanych tekstów.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udziela, pyta i prosi o informacje związane ze zwierzętami hodowlanymi i występującymi dziko.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ze zwierzętami hodowlanymi i występującymi dziko.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ze zwierzętami hodowlanymi i występującymi dziko,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ze zwierzętami hodowlanymi i występującymi dziko,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trudem udziela, pyta i prosi o informacje związane ze zwierzętami hodowlanymi i występującymi dziko, popełniając błędy językowe, które w znacznym stopniu wpływają na właściwe zrozumienie wypowiedzi.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6, w tym nazwy kolorów, części ciała, nazwy zwierząt hodowlanych i występujących dziko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yellow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white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I’ve got (two legs). What am I?, (A duck) can (swim).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lastRenderedPageBreak/>
              <w:t>Can (a cow) (fly)? Yes, it can. No, it can’t. It can (dive). It can’t (fly)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poprawnie lub niemal poprawnie stosuje poznane słownictwo i struktury z rozdziału 6, w tym nazwy kolorów, części ciała, nazwy zwierząt hodowlanych i występujących dziko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yellow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white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I’ve got (two legs). What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lastRenderedPageBreak/>
              <w:t>am I?, (A duck) can (swim). Can (a cow) (fly)? Yes, it can. No, it can’t. It can (dive). It can’t (fly)</w:t>
            </w:r>
            <w:r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 xml:space="preserve">,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stosuje poznane słownictwo i struktury z rozdziału 6, w tym nazwy kolorów, części ciała, nazwy zwierząt hodowlanych i występujących dziko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yellow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white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I’ve got (two legs). What am I?, (A duck) can (swim). Can (a cow) (fly)? Yes, it can. No, it can’t.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lastRenderedPageBreak/>
              <w:t>It can (dive). It can’t (fly)</w:t>
            </w:r>
            <w:r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popełniając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nieliczne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błędy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stosuje poznane słownictwo z rozdziału 6, w tym nazwy kolorów, części ciała, nazwy zwierząt hodowlanych i występujących dziko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yellow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white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I’ve got (two legs). What am I?, (A duck) can (swim). Can (a cow) (fly)? Yes, it can. No, it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lastRenderedPageBreak/>
              <w:t>can’t. It can (dive). It can’t (fly)</w:t>
            </w:r>
            <w:r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popełniając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liczne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błędy</w:t>
            </w:r>
            <w:proofErr w:type="spellEnd"/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Uczeń stosuje poznane słownictwo z rozdziału 6, w tym nazwy kolorów, części ciała, nazwy zwierząt hodowlanych i występujących dziko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I’m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yellow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white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I’ve got (two legs). What am I?, (A duck) can (swim). Can (a cow) (fly)? Yes, it can. No, it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lastRenderedPageBreak/>
              <w:t>can’t. It can (dive). It can’t (fly)</w:t>
            </w:r>
            <w:r>
              <w:rPr>
                <w:rFonts w:ascii="Times New Roman" w:hAnsi="Times New Roman"/>
                <w:i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popełniając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bardzo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liczne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GB"/>
              </w:rPr>
              <w:t>błędy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en-GB"/>
              </w:rPr>
              <w:t>.</w:t>
            </w:r>
          </w:p>
        </w:tc>
      </w:tr>
      <w:tr w:rsidR="00AD1B97">
        <w:trPr>
          <w:trHeight w:val="1032"/>
        </w:trPr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Czytanie i pisanie 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czyta wyrazy i teksty z rozdziału 6 oraz pisze nazwy zwierząt oraz bardzo krótkie i proste zdania związane ze zwierzętami według wzoru, nie popełniając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bez większych problemów czyta wyrazy i teksty z rozdziału 6 oraz pisze nazwy zwierząt oraz bardzo krótkie i proste zdania związane ze zwierzętami według wzoru, nie popełniając większych błędów, zachowując odpowiednią staranność.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wyrazy i teksty z rozdziału 6 oraz pisze nazwy zwierząt oraz bardzo krótkie i proste zdania związane ze zwierzętami według wzoru, popełniając drobne błędy i zachowując staranność w miarę swoich możliwości.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czyta niektóre wyrazy i teksty z rozdziału 6 oraz stara się pisać nazwy zwierząt oraz bardzo krótkie i proste zdania związane ze zwierzętami według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wzoru,popełniając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liczne błędy, nie zachowując właściwej staranności.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pojedyncze wyrazy i teksty z rozdziału 6 oraz nie stara się pisać nazw zwierząt oraz bardzo krótkich i prostych zdania związane ze zwierzętami według wzoru lub robi to niechlujnie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tbl>
      <w:tblPr>
        <w:tblW w:w="15160" w:type="dxa"/>
        <w:tblLayout w:type="fixed"/>
        <w:tblLook w:val="04A0" w:firstRow="1" w:lastRow="0" w:firstColumn="1" w:lastColumn="0" w:noHBand="0" w:noVBand="1"/>
      </w:tblPr>
      <w:tblGrid>
        <w:gridCol w:w="1835"/>
        <w:gridCol w:w="2550"/>
        <w:gridCol w:w="2550"/>
        <w:gridCol w:w="2694"/>
        <w:gridCol w:w="2837"/>
        <w:gridCol w:w="2694"/>
      </w:tblGrid>
      <w:tr w:rsidR="00AD1B97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7</w:t>
            </w:r>
          </w:p>
        </w:tc>
      </w:tr>
      <w:tr w:rsidR="00AD1B97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133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1835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12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>
        <w:trPr>
          <w:trHeight w:val="1796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podaje i pyta o nazwy jedzenia, śpiewa piosenki samodzielnie i recytuje rymowanki, nie popełniając błędów.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i pyta o nazwy jedzenia, śpiewa piosenki samodzielnie lub z nagraniem i recytuje rymowanki, nie popełniając większych błędów.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i pyta o nazwy jedzenia, śpiewa piosenki z nagraniem i recytuje rymowanki, popełniając niewielkie błędy językowe, niewpływające na zrozumienie wypowiedzi.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i pyta o nazwy jedzenia, stara się śpiewać piosenki z nagraniem i recytować rymowanki, 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podaje i pyta o nazwy jedzenia, próbuje śpiewać piosenki i recytować rymowanki, popełniając bardzo dużo błędów.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Słuchanie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7, rozumie i odgrywa słuchaną historyjkę obrazkową oraz wykonuje zadania sprawdzające rozumienie słuchanych tekstów, nie popełniając błędów.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7,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7, w większości rozumie i odgrywa słuchaną historyjkę obrazkową oraz wykonuje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7, częściowo rozumie słuchaną historyjkę obrazkową oraz wykonuje niektóre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 większości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błędnie wskazuje elementy obrazków i odpowiedzi podczas słuchanych nagrań, sporadycznie wykonuje niektóre gesty towarzyszące piosenkom z rozdziału 7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 oraz próbuje wykonywać część zadań sprawdzających rozumienie słuchanych tekstów.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Uzyskiwanie informacji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udziela, pyta i prosi o informacje związane z jedzeniem.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udziela, pyta i prosi o informacje związane z jedzeniem.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jedzeniem, popełniając drobne błędy językowe, niewpływające na zrozumienie wypowiedzi.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związane z jedzeniem,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z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trudemudziela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pyta i prosi o informacje związane z jedzeniem, popełniając błędy językowe, które w znacznym stopniu wpływają na właściwe zrozumienie wypowiedzi.</w:t>
            </w:r>
          </w:p>
        </w:tc>
      </w:tr>
      <w:tr w:rsidR="00AD1B97">
        <w:trPr>
          <w:trHeight w:val="550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6, w tym nazwy jedzenia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chicken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and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 don’t like (cheese)., I’m (hungry), What’s your favourite (salty) food?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Do you like (salad)? Yes, I do. No, I don’t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US"/>
              </w:rPr>
              <w:t>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poprawnie lub niemal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poprawniestosuje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poznane słownictwo i struktury z rozdziału 6, w tym nazwy jedzenia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chicken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and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 don’t like (cheese)., I’m (hungry), What’s your favourite (salty) food?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US" w:eastAsia="en-GB"/>
              </w:rPr>
              <w:t>Do you like (salad)? Yes, I do. No, I don’t</w:t>
            </w:r>
            <w:r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6, w tym nazwy jedzenia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chicken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and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 don’t like (cheese)., I’m (hungry), What’s your favourite (salty) food?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Do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do. No,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nieliczne błędy.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6, w tym nazwy jedzenia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chicken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and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 don’t like (cheese)., I’m (hungry), What’s your favourite (salty) food?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Do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do. No,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liczne błędy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6, w tym nazwy jedzenia oraz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There’s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chicken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) and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).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I don’t like (cheese)., I’m (hungry), What’s your favourite (salty) food?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Do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you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like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salad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do. No,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don’t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Czytanie i pisanie 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czyta wyrazy i teksty z rozdziału 6 oraz pisze nazwy jedzenia oraz bardzo krótkie i proste zdania związane z jedzeniem według wzoru, nie popełniając błędów, zachowując dużą staranność.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bez większych problemów czyta wyrazy i teksty z rozdziału 6 oraz pisze nazwy jedzenia oraz bardzo krótkie i proste zdania związane z jedzeniem według wzoru,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wyrazy i teksty z rozdziału 6 oraz pisze nazwy jedzenia oraz bardzo krótkie i proste zdania związane z jedzeniem według wzoru, popełniając drobne błędy i zachowując staranność w miarę swoich możliwości.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niektóre wyrazy i teksty z rozdziału 6 oraz stara się pisać nazwy jedzenia oraz bardzo krótkie i proste zdania związane z jedzeniem według wzoru, popełniając liczne błędy, nie zachowując właściwej staranności.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czyta pojedyncze wyrazy i teksty z rozdziału 6 oraz nie stara się pisać nazw jedzenia oraz bardzo krótkich i prostych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zdan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związane z jedzeniem według wzoru lub robi to niechlujnie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tbl>
      <w:tblPr>
        <w:tblW w:w="15160" w:type="dxa"/>
        <w:tblLayout w:type="fixed"/>
        <w:tblLook w:val="04A0" w:firstRow="1" w:lastRow="0" w:firstColumn="1" w:lastColumn="0" w:noHBand="0" w:noVBand="1"/>
      </w:tblPr>
      <w:tblGrid>
        <w:gridCol w:w="1835"/>
        <w:gridCol w:w="2550"/>
        <w:gridCol w:w="2550"/>
        <w:gridCol w:w="2694"/>
        <w:gridCol w:w="2837"/>
        <w:gridCol w:w="2694"/>
      </w:tblGrid>
      <w:tr w:rsidR="00AD1B97">
        <w:tc>
          <w:tcPr>
            <w:tcW w:w="15160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</w:tcBorders>
            <w:shd w:val="clear" w:color="auto" w:fill="7F7F7F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UNIT 8</w:t>
            </w:r>
          </w:p>
        </w:tc>
      </w:tr>
      <w:tr w:rsidR="00AD1B97">
        <w:trPr>
          <w:trHeight w:val="368"/>
        </w:trPr>
        <w:tc>
          <w:tcPr>
            <w:tcW w:w="1835" w:type="dxa"/>
            <w:vMerge w:val="restart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  <w:t>CEL KSZTAŁCENIA WG PODSTAWY PROGRAMOWEJ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0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OCENA</w:t>
            </w:r>
          </w:p>
        </w:tc>
      </w:tr>
      <w:tr w:rsidR="00AD1B97">
        <w:trPr>
          <w:trHeight w:val="367"/>
        </w:trPr>
        <w:tc>
          <w:tcPr>
            <w:tcW w:w="1835" w:type="dxa"/>
            <w:vMerge/>
            <w:tcBorders>
              <w:top w:val="single" w:sz="6" w:space="0" w:color="000000"/>
              <w:left w:val="single" w:sz="6" w:space="0" w:color="FFFFFF"/>
              <w:bottom w:val="single" w:sz="24" w:space="0" w:color="FFFFFF"/>
              <w:right w:val="single" w:sz="4" w:space="0" w:color="000000"/>
            </w:tcBorders>
            <w:shd w:val="clear" w:color="auto" w:fill="000000"/>
            <w:vAlign w:val="center"/>
          </w:tcPr>
          <w:p w:rsidR="00AD1B97" w:rsidRDefault="00AD1B97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D1B97" w:rsidRDefault="00740588">
            <w:pPr>
              <w:spacing w:before="12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D1B97" w:rsidRDefault="00740588">
            <w:pPr>
              <w:spacing w:before="60" w:after="6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DOPUSZCZAJĄCA</w:t>
            </w:r>
          </w:p>
        </w:tc>
      </w:tr>
      <w:tr w:rsidR="00AD1B97">
        <w:trPr>
          <w:trHeight w:val="1970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Mówienie i reagowanie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i bardzo płynnie odpowiada na pytania nauczyciela dotyczące bieżącego materiału, podaje i pyta o przedmioty związane ze sportem, śpiewa piosenki samodzielnie i recytuje rymowanki, nie popełniając błędów.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zrozumiały odpowiada na pytania nauczyciela dotyczące bieżącego materiału, podaje i pyta o przedmioty związane ze sportem, śpiewa piosenki samodzielnie lub z nagraniem i recytuje rymowanki, nie popełniając większych błędów.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w miarę zrozumiały odpowiada na pytania nauczyciela dotyczące bieżącego materiału, podaje i pyta o przedmioty związane ze sportem, śpiewa piosenki z nagraniem i recytuje rymowanki, popełniając niewielkie błędy językowe, niewpływające na zrozumienie wypowiedzi.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odpowiada na pytania nauczyciela dotyczące bieżącego materiału, podaje i pyta o przedmioty związane ze sportem, stara się śpiewać piosenki z nagraniem i recytować rymowanki, popełniając błędy językowe, które wpływają na właściwe zrozumienie wypowiedzi.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usiłuje odpowiadać na niektóre pytania nauczyciela dotyczące bieżącego materiału, podaje i pyta o przedmioty związane ze sportem, próbuje śpiewać piosenki i recytować rymowanki, popełniając bardzo dużo błędów.</w:t>
            </w:r>
          </w:p>
        </w:tc>
      </w:tr>
      <w:tr w:rsidR="00AD1B97">
        <w:trPr>
          <w:trHeight w:val="831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Słuchanie</w:t>
            </w:r>
          </w:p>
          <w:p w:rsidR="00AD1B97" w:rsidRDefault="00AD1B97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łatwością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8, rozumie i odgrywa słuchaną historyjkę obrazkową oraz wykonuje zadania sprawdzające rozumienie słuchanych tekstów, nie popełniając h błędów.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oraz bardziej złożone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właściwe elementy obrazków i odpowiedzi podczas słuchania nagrań, wykonuje odpowiednie gesty towarzyszące piosenkom z rozdziału 8, rozumie i odgrywa słuchaną historyjkę obrazkową oraz wykonuje zadania sprawdzające rozumienie słuchanych tekstów, nie popełniając większych błędów.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właściwie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odpowiednie elementy obrazków i odpowiedzi podczas słuchanych nagrań, wykonuje w większości właściwe gesty towarzyszące piosenkom z rozdziału 8, w większości rozumie i odgrywa słuchaną historyjkę obrazkową oraz wykonuje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niewielkie błędy.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proste polecenia nauczyciela i próbuje na nie reagować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wskazuje część elementów obrazków i odpowiedzi podczas słuchanych nagrań, wykonuje niektóre gesty towarzyszące piosenkom z rozdziału 8, częściowo rozumie słuchaną historyjkę obrazkową oraz wykonuje niektóre zadania sprawdzające rozumienie słuchanych tekstów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rozumie niektóre proste polecenia nauczyciela i rzadko na nie reaguje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w większości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błędnie wskazuje elementy obrazków i odpowiedzi podczas słuchanych nagrań, sporadycznie wykonuje niektóre gesty towarzyszące piosenkom z rozdziału 8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dużo błędów, nie rozumie większości nagrań i historyjki obrazkowej oraz próbuje wykonywać część zadań sprawdzających rozumienie słuchanych tekstów.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Uzyskiwanie informacji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bardzo płynny udziela, pyta i prosi o informacje na temat przedmiotów związanych ze sportem.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w sposób płynny udziela, pyta i prosi o informacje na temat przedmiotów związanych ze sportem.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na temat przedmiotów związanych ze sportem, popełniając drobne błędy językowe, niewpływające na zrozumienie wypowiedzi.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udziela, pyta i prosi o informacje na temat przedmiotów związanych ze sportem, popełniając błędy językowe, które w niewielkim stopniu wpływają na właściwe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z trudem udziela, pyta i prosi o informacje na temat przedmiotów związanych ze sportem, popełniając błędy językowe, które w znacznym stopniu wpływają na właściwe zrozumienie wypowiedzi.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Gramatyka i słownictwo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bezbłędnie stosuje poznane słownictwo i struktury z rozdziału 6, w tym nazwy przedmiotów związanych ze sportem, liczby 1-20 oraz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helmets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(Twelve.)?, I’ve got (a board game). I haven’t got (a counter), Have you got (a paddle)?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 No,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poprawnie lub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nieaml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poprawnie stosuje poznane słownictwo i struktury z rozdziału 6, w tym nazwy przedmiotów związanych ze sportem, liczby 1-20 oraz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helmets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(Twelve.)?, I’ve got (a board game). I haven’t got (a counter), Have you got (a paddle)?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 No,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i struktury z rozdziału 6, w tym nazwy przedmiotów związanych ze sportem, liczby 1-20 oraz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helmets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(Twelve.)?, I’ve got (a board game). I haven’t got (a counter), Have you got (a paddle)?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 No,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nieliczne błędy.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6, w tym nazwy przedmiotów związanych ze sportem, liczby 1-20 oraz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helmets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(Twelve.)?, I’ve got (a board game). I haven’t got (a counter), Have you got (a paddle)?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 No,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haven’t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.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stosuje poznane słownictwo z rozdziału 6, w tym nazwy przedmiotów związanych ze sportem, liczby 1-20 oraz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How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many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helmets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)?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  <w:lang w:val="en-GB" w:eastAsia="en-GB"/>
              </w:rPr>
              <w:t xml:space="preserve">(Twelve.)?, I’ve got (a board game). I haven’t got (a counter), Have you got (a paddle)?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Yes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</w:t>
            </w:r>
            <w:proofErr w:type="spellEnd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 xml:space="preserve">. No, I </w:t>
            </w:r>
            <w:proofErr w:type="spellStart"/>
            <w:r>
              <w:rPr>
                <w:rFonts w:ascii="Times New Roman" w:hAnsi="Times New Roman"/>
                <w:i/>
                <w:iCs/>
                <w:sz w:val="18"/>
                <w:szCs w:val="18"/>
                <w:lang w:eastAsia="en-GB"/>
              </w:rPr>
              <w:t>haven’t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popełniając bardzo liczne błędy.</w:t>
            </w:r>
          </w:p>
        </w:tc>
      </w:tr>
      <w:tr w:rsidR="00AD1B97">
        <w:trPr>
          <w:trHeight w:val="1032"/>
        </w:trPr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Czytanie i pisanie 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Uczeń z łatwością czyta wyrazy i teksty z rozdziału 6 oraz pisze nazwy przedmiotów związanych ze sportem oraz bardzo krótkie i proste zdania związane ze sportami według wzoru, nie popełniając błędów, zachowując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duzą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staranność.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bez większych problemów czyta wyrazy i teksty z rozdziału 6 oraz pisze nazwy przedmiotów związanych ze sportem oraz bardzo krótkie i proste zdania związane ze sportami według wzoru, nie popełniając większych błędów, zachowując odpowiednią staranność.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wyrazy i teksty z rozdziału 6 oraz pisze nazwy przedmiotów związanych ze sportem oraz bardzo krótkie i proste zdania związane ze sportami według wzoru, popełniając drobne błędy i zachowując staranność w miarę swoich możliwości.</w:t>
            </w:r>
          </w:p>
        </w:tc>
        <w:tc>
          <w:tcPr>
            <w:tcW w:w="28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niektóre wyrazy i teksty z rozdziału 6 oraz stara się pisać nazwy przedmiotów związanych ze sportem oraz bardzo krótkie i proste zdania związane ze sportami według wzoru, popełniając liczne błędy, nie zachowując właściwej staranności.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AD1B97" w:rsidRDefault="00740588">
            <w:pPr>
              <w:spacing w:before="60" w:after="6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Uczeń czyta pojedyncze wyrazy i teksty z rozdziału 6 oraz nie stara się pisać nazw przedmiotów związanych ze sportem oraz bardzo krótkich i prostych zdań związanych ze sportami według wzoru lub robi to niechlujnie.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p w:rsidR="001A6BEC" w:rsidRDefault="001A6BEC">
      <w:pPr>
        <w:rPr>
          <w:rFonts w:ascii="Times New Roman" w:hAnsi="Times New Roman"/>
          <w:sz w:val="18"/>
          <w:szCs w:val="18"/>
        </w:rPr>
      </w:pPr>
    </w:p>
    <w:p w:rsidR="001A6BEC" w:rsidRDefault="001A6BEC">
      <w:pPr>
        <w:rPr>
          <w:rFonts w:ascii="Times New Roman" w:hAnsi="Times New Roman"/>
          <w:sz w:val="18"/>
          <w:szCs w:val="18"/>
        </w:rPr>
      </w:pP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lastRenderedPageBreak/>
        <w:t>IV. OGÓLNE WYMAGANIA EDUKACYJNE NIEZBĘDNE DO OTRZYMANIA POSZCZEGÓLNYCH ŚRÓDROCZNYCH I ROCZNYCH OCEN KLASYFIKACYJNYCH</w:t>
      </w:r>
    </w:p>
    <w:p w:rsidR="00AD1B97" w:rsidRDefault="00AD1B97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Ocenianie bieżące określa poziom spełniania wymagań edukacyjnych i stanowi bezpośredni materiał do klasyfikacji śródrocznej i rocznej.</w:t>
      </w:r>
    </w:p>
    <w:p w:rsidR="00AD1B97" w:rsidRDefault="00740588">
      <w:pPr>
        <w:spacing w:beforeAutospacing="1" w:afterAutospacing="1" w:line="240" w:lineRule="auto"/>
        <w:outlineLvl w:val="2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OCENA ŚRÓDROCZNA- I OKRES – STARTER + UNIT 1–4</w:t>
      </w:r>
    </w:p>
    <w:tbl>
      <w:tblPr>
        <w:tblStyle w:val="Tabela-Siatka"/>
        <w:tblW w:w="14875" w:type="dxa"/>
        <w:tblLayout w:type="fixed"/>
        <w:tblLook w:val="04A0" w:firstRow="1" w:lastRow="0" w:firstColumn="1" w:lastColumn="0" w:noHBand="0" w:noVBand="1"/>
      </w:tblPr>
      <w:tblGrid>
        <w:gridCol w:w="1298"/>
        <w:gridCol w:w="3168"/>
        <w:gridCol w:w="2312"/>
        <w:gridCol w:w="2166"/>
        <w:gridCol w:w="1925"/>
        <w:gridCol w:w="1941"/>
        <w:gridCol w:w="2065"/>
      </w:tblGrid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Obszar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6 – celujący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5 – bardzo dobry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4 – dobry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3 – dostateczny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2 – dopuszczający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1 – niedostateczny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Słownictwo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doskonale opanował poznane słownictwo i samodzielnie wykorzystuje je również w nowych sytuacjach.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bardzo dobrze zna i stosuje poznane słownictwo.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zna i stosuje większość poznanego słownictwa.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zna podstawowe słownictwo związane z omawianymi tematami.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rozpoznaje pojedyncze poznane słowa przy pomocy nauczyciela.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nie opanował podstawowego słownictwa.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Welcome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Back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!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przedstawia się, podaje informacje o sobie, pyta o dane innych osób, literuje wyrazy i sprawnie posługuje się liczbami 1–20.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Przedstawia się, podaje podstawowe informacje, zna alfabet i liczby 1–20.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Wykonuje większość poznanych czynności, korzystając z niewielkiej pomocy.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Przedstawia się według wzoru i rozpoznaje część liter oraz liczb.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Podaje pojedyncze informacje o sobie z pomocą nauczyciela.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potrafi wykonać podstawowych zadań nawet z pomocą.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Happy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Birthday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!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posługuje się słownictwem związanym z urodzinami i poprawnie stosuje poznane konstrukcje językowe.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Poprawnie stosuje słownictwo oraz konstrukcje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There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is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There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are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, How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many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...?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stosuje poznane konstrukcje z nielicznymi błędami.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słownictwo i stosuje konstrukcje z pomocą.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słowa i wykonuje ćwiczenia według wzoru.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rozpoznaje podstawowego słownictwa i nie stosuje poznanych konstrukcji.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What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Weather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!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opisuje pogodę, odpowiada na pytania i wykorzystuje poznane zwroty w nowych sytuacjach.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Zna określenia pogody i poprawnie odpowiada na pytanie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What's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the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weather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like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?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określeń pogody i potrafi opisać pogodę według poznanego wzoru.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i nazywa podstawowe określenia pogody.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określenia pogody z pomocą nauczyciela.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rozpoznaje podstawowych określeń pogody.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My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Clothes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!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nazywa ubrania, opisuje ubiór i właściwie reaguje na poznane polecenia.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Bardzo dobrze zna nazwy ubrań i reaguje na polecenia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Put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on/Take off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nazw ubrań i prawidłowo wykonuje większość poleceń.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nazwy ubrań i reaguje na proste polecenia.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nazwy ubrań przy pomocy.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podstawowych nazw ubrań.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Home,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Sweet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Home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nazywa pomieszczenia i przedmioty oraz opisuje ich położenie.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Zna słownictwo związane z domem i poprawnie stosuje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Where's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...?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i odpowiada na pytania dotyczące położenia.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podstawowe pomieszczenia i przedmioty.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słowa z pomocą nauczyciela.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rozpoznaje podstawowego słownictwa.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Rozumienie ze słuchu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ogólny sens oraz większość szczegółowych informacji zawartych w prostych nagraniach.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rozumie polecenia, dialogi, historyjki i nagrania.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główny sens i większość prostych informacji.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proste polecenia i wybrane informacje.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pojedyncze, często powtarzane komunikaty.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rozumie podstawowych poleceń i komunikatów.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Mówienie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tworzy krótkie wypowiedzi i wykorzystuje poznane zwroty w nowych sytuacjach.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Swobodnie odpowiada na proste pytania i tworzy krótkie wypowiedzi.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Odpowiada na pytania i tworzy wypowiedzi według poznanych wzorów.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Formułuje bardzo proste wypowiedzi przy wsparciu nauczyciela.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Odpowiada pojedynczym słowem lub zwrotem z pomocą.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komunikowania się.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Reagowanie językowe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i właściwie reaguje w poznanych oraz prostych nowych sytuacjach komunikacyjnych.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reaguje na pytania, polecenia i prośby.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Zazwyczaj właściwie reaguje w typowych sytuacjach.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Reaguje na podstawowe polecenia i pytania.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Reaguje na wybrane, często powtarzane komunikaty.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reaguje na podstawowe komunikaty.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Czytanie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czyta i rozumie poznane wyrazy oraz proste zdania.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czyta poznane wyrazy i proste zdania.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Czyta większość poznanych wyrazów i zdań.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Czyta wybrane, znane wyrazy i proste zdania z pomocą.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Podejmuje próby odczytywania pojedynczych słów.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podstawowej umiejętności czytania poznanych wyrazów.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Pisanie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zapisuje poznane wyrazy i krótkie zdania, również bez wzoru.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zapisuje poznane wyrazy i proste zdania.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Zapisuje większość poznanych słów i zdań według wzoru.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Przepisuje poznane wyrazy i krótkie zdania.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Przepisuje pojedyncze wyrazy z pomocą nauczyciela.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wykonuje prostych zadań pisemnych.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lastRenderedPageBreak/>
              <w:t>Wymowa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odtwarza wymowę, rytm i intonację poznanych słów i zwrotów.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wymawia poznane słowa i zwroty.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Wymowa jest na ogół zrozumiała, występują nieliczne błędy.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Wymowa części słów wymaga korekty nauczyciela.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Powtarza pojedyncze słowa z pomocą.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powtarzania poznanych słów.</w:t>
            </w:r>
          </w:p>
        </w:tc>
      </w:tr>
      <w:tr w:rsidR="00AD1B97">
        <w:tc>
          <w:tcPr>
            <w:tcW w:w="129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Aktywność i praca na lekcji</w:t>
            </w:r>
          </w:p>
        </w:tc>
        <w:tc>
          <w:tcPr>
            <w:tcW w:w="316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Jest bardzo aktywny, samodzielny i chętnie podejmuje dodatkowe zadania.</w:t>
            </w:r>
          </w:p>
        </w:tc>
        <w:tc>
          <w:tcPr>
            <w:tcW w:w="231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Aktywnie i systematycznie uczestniczy w zajęciach.</w:t>
            </w:r>
          </w:p>
        </w:tc>
        <w:tc>
          <w:tcPr>
            <w:tcW w:w="216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Zazwyczaj aktywnie pracuje i wykonuje polecenia.</w:t>
            </w:r>
          </w:p>
        </w:tc>
        <w:tc>
          <w:tcPr>
            <w:tcW w:w="192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Pracuje po zachęcie nauczyciela.</w:t>
            </w:r>
          </w:p>
        </w:tc>
        <w:tc>
          <w:tcPr>
            <w:tcW w:w="194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Wymaga częstego motywowania i pomocy.</w:t>
            </w:r>
          </w:p>
        </w:tc>
        <w:tc>
          <w:tcPr>
            <w:tcW w:w="2065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pracy mimo pomocy nauczyciela.</w:t>
            </w:r>
          </w:p>
        </w:tc>
      </w:tr>
    </w:tbl>
    <w:p w:rsidR="00AD1B97" w:rsidRDefault="00AD1B97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AD1B97" w:rsidRDefault="00740588">
      <w:pPr>
        <w:spacing w:beforeAutospacing="1" w:afterAutospacing="1" w:line="240" w:lineRule="auto"/>
        <w:outlineLvl w:val="0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kern w:val="2"/>
          <w:sz w:val="18"/>
          <w:szCs w:val="18"/>
          <w:lang w:eastAsia="pl-PL"/>
        </w:rPr>
        <w:t>OCENA ROCZNA</w:t>
      </w:r>
    </w:p>
    <w:tbl>
      <w:tblPr>
        <w:tblStyle w:val="Tabela-Siatka"/>
        <w:tblW w:w="14875" w:type="dxa"/>
        <w:tblLayout w:type="fixed"/>
        <w:tblLook w:val="04A0" w:firstRow="1" w:lastRow="0" w:firstColumn="1" w:lastColumn="0" w:noHBand="0" w:noVBand="1"/>
      </w:tblPr>
      <w:tblGrid>
        <w:gridCol w:w="1262"/>
        <w:gridCol w:w="3896"/>
        <w:gridCol w:w="2251"/>
        <w:gridCol w:w="2188"/>
        <w:gridCol w:w="1834"/>
        <w:gridCol w:w="1788"/>
        <w:gridCol w:w="1656"/>
      </w:tblGrid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Obszar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6 – celujący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5 – bardzo dobry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4 – dobry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3 – dostateczny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2 – dopuszczający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1 – niedostateczny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Słownictwo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Uczeń swobodnie posługuje się całym poznanym słownictwem i wykorzystuje je w nowych sytuacjach.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i stosuje poznane słownictwo.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i stosuje większość poznanego słownictwa.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podstawowy zasób słownictwa.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poznane słowa.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zasobu słownictwa.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Tematyka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posługuje się słownictwem dotyczącym wszystkich tematów: rodzina, urodziny, pogoda, ubrania, dom, plaża, zwierzęta, jedzenie i liczby.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opanował słownictwo ze wszystkich działów.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słownictwa ze wszystkich działów.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podstawowe słownictwo z większości działów.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pojedyncze słowa z wybranych działów.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podstawowego słownictwa.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There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is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There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are</w:t>
            </w:r>
            <w:proofErr w:type="spellEnd"/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i poprawnie stosuje konstrukcje w różnych prostych sytuacjach.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Poprawnie stosuje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There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is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There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are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Stosuje konstrukcje, popełniając nieliczne błędy.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Stosuje konstrukcje z pomocą nauczyciela.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Podejmuje próby zastosowania konstrukcji według wzoru.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potrafi zastosować poznanych konstrukcji.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Can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can't</w:t>
            </w:r>
            <w:proofErr w:type="spellEnd"/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mówi o umiejętnościach swoich i innych osób/zwierząt oraz tworzy pytania i odpowiedzi.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Poprawnie stosuje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can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can't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oraz pytania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Can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...?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Stosuje konstrukcje w typowych sytuacjach z niewielkimi błędami.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Stosuje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can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can't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z pomocą nauczyciela.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konstrukcję i podejmuje próby jej użycia.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konstrukcji.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Upodobania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wypowiada się na temat tego, co lubi i czego nie lubi, oraz pyta o upodobania innych osób.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Poprawnie stosuje 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like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/I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don't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like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Mówi o swoich upodobaniach według poznanego wzoru.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 pomocą mówi, co lubi lub czego nie lubi.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Podaje pojedyncze słowa związane z upodobaniami.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wypowiadania się na ten temat.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Liczby 1–20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Sprawnie posługuje się liczbami 1–20 w różnych zadaniach i sytuacjach.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zna i stosuje liczby 1–20.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Zna większość liczb 1–20.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i nazywa podstawowe liczby.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pojedyncze liczby.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rozpoznaje podstawowych liczb.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Rozumienie ze słuchu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ogólny sens oraz większość szczegółowych informacji z prostych nagrań.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rozumie nagrania, dialogi, historyjki i polecenia.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główny sens większości nagrań.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proste polecenia i wybrane informacje.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pojedyncze komunikaty.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rozumie podstawowych poleceń.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Mówienie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tworzy krótkie wypowiedzi i wykorzystuje język angielski w nowych, prostych sytuacjach.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komunikuje się za pomocą poznanych zwrotów i struktur.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Porozumiewa się w typowych sytuacjach, korzystając z poznanych wzorów.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Formułuje bardzo proste wypowiedzi z pomocą.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Odpowiada pojedynczym słowem lub zwrotem.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komunikowania się.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Reagowanie językowe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i właściwie reaguje w poznanych oraz prostych nowych sytuacjach.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reaguje na pytania, polecenia i prośby.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Zazwyczaj właściwie reaguje w typowych sytuacjach.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Reaguje na podstawowe polecenia i pytania.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Reaguje na wybrane komunikaty przy pomocy.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reaguje na podstawowe komunikaty.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Czytanie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czyta i rozumie poznane wyrazy, zdania i bardzo krótkie teksty.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czyta poznane wyrazy i proste teksty.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Czyta większość poznanych wyrazów i zdań.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Czyta znane wyrazy i proste zdania z pomocą.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Podejmuje próby czytania pojedynczych wyrazów.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opanował podstaw czytania.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Pisanie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zapisuje poznane słowa i krótkie wypowiedzi.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zapisuje poznane słowa i proste zdania.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Zapisuje większość słów i zdań według wzoru.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Przepisuje poznane słowa i proste zdania.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Przepisuje pojedyncze wyrazy z pomocą.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wykonuje prostych zadań pisemnych.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lastRenderedPageBreak/>
              <w:t>Wymowa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Bardzo dobrze odtwarza wymowę, rytm i intonację oraz jest w pełni zrozumiały.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Poprawnie wymawia poznane słowa i zwroty.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Wymowa jest na ogół zrozumiała.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Wymowa części słów wymaga korekty nauczyciela.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Powtarza pojedyncze słowa z pomocą.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prób powtarzania.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Rozumienie tekstu czytanego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Samodzielnie rozumie sens prostych tekstów i wyszukuje w nich informacje.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proste teksty i potrafi wskazać najważniejsze informacje.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ogólny sens krótkich tekstów.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Rozumie pojedyncze informacje w prostym tekście.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Rozpoznaje wybrane znane słowa.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rozumie podstawowych informacji w tekście.</w:t>
            </w:r>
          </w:p>
        </w:tc>
      </w:tr>
      <w:tr w:rsidR="00AD1B97">
        <w:tc>
          <w:tcPr>
            <w:tcW w:w="1262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Aktywność i samodzielność</w:t>
            </w:r>
          </w:p>
        </w:tc>
        <w:tc>
          <w:tcPr>
            <w:tcW w:w="389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Jest bardzo aktywny, samodzielny, kreatywny i podejmuje dodatkowe zadania.</w:t>
            </w:r>
          </w:p>
        </w:tc>
        <w:tc>
          <w:tcPr>
            <w:tcW w:w="2251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Aktywnie i systematycznie uczestniczy w zajęciach.</w:t>
            </w:r>
          </w:p>
        </w:tc>
        <w:tc>
          <w:tcPr>
            <w:tcW w:w="21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Zazwyczaj aktywnie pracuje i wykonuje polecenia.</w:t>
            </w:r>
          </w:p>
        </w:tc>
        <w:tc>
          <w:tcPr>
            <w:tcW w:w="1834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Pracuje po zachęcie nauczyciela.</w:t>
            </w:r>
          </w:p>
        </w:tc>
        <w:tc>
          <w:tcPr>
            <w:tcW w:w="1788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Wymaga częstego motywowania i pomocy.</w:t>
            </w:r>
          </w:p>
        </w:tc>
        <w:tc>
          <w:tcPr>
            <w:tcW w:w="1656" w:type="dxa"/>
          </w:tcPr>
          <w:p w:rsidR="00AD1B97" w:rsidRDefault="0074058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Nie podejmuje pracy mimo pomocy nauczyciela.</w:t>
            </w:r>
          </w:p>
        </w:tc>
      </w:tr>
    </w:tbl>
    <w:p w:rsidR="00AD1B97" w:rsidRDefault="00AD1B97">
      <w:pPr>
        <w:rPr>
          <w:rFonts w:ascii="Times New Roman" w:hAnsi="Times New Roman"/>
          <w:sz w:val="18"/>
          <w:szCs w:val="18"/>
        </w:rPr>
      </w:pP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color w:val="1F1F1F"/>
          <w:sz w:val="18"/>
          <w:szCs w:val="18"/>
          <w:lang w:eastAsia="pl-PL"/>
        </w:rPr>
        <w:t>V. DOSTOSOWANIA WYMAGAŃ EDUKACYJNYCH DLA UCZNIÓW ZE SPECJALNYMI POTRZEBAMI EDUKACYJNYMI (SPE)</w:t>
      </w:r>
    </w:p>
    <w:p w:rsidR="00AD1B97" w:rsidRDefault="00AD1B97">
      <w:pPr>
        <w:spacing w:after="0" w:line="240" w:lineRule="auto"/>
        <w:rPr>
          <w:rFonts w:ascii="Times New Roman" w:eastAsia="Times New Roman" w:hAnsi="Times New Roman"/>
          <w:color w:val="1F1F1F"/>
          <w:sz w:val="18"/>
          <w:szCs w:val="18"/>
          <w:lang w:eastAsia="pl-PL"/>
        </w:rPr>
      </w:pP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1. Dysleksja/ryzyko dysleksji i trudności percepcyjno-motoryczne (</w:t>
      </w:r>
      <w:proofErr w:type="spellStart"/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grafomotoryka</w:t>
      </w:r>
      <w:proofErr w:type="spellEnd"/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- dysgrafia i dysortografia)</w:t>
      </w:r>
    </w:p>
    <w:p w:rsidR="00AD1B97" w:rsidRDefault="0074058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Angażowanie wielu zmysłów jednocześnie – łączenie słuchania z ruchem, dotykiem i obserwacją. Wprowadzanie słówek poprzez gesty, pokazywanie rekwizytów, pacynki oraz duże ilustracje.</w:t>
      </w:r>
    </w:p>
    <w:p w:rsidR="00AD1B97" w:rsidRDefault="0074058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w parze ze wspierającym rówieśnikiem oraz praca indywidualna przy ćwiczeniach wymagających rysowania czy kreślenia.</w:t>
      </w:r>
    </w:p>
    <w:p w:rsidR="00AD1B97" w:rsidRDefault="00740588">
      <w:pPr>
        <w:numPr>
          <w:ilvl w:val="0"/>
          <w:numId w:val="2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Sprawdzanie wiedzy głównie poprzez wypowiedzi ustne i reagowanie ruchem. Pomijanie oceny za estetykę pisma, dokładność kolorowania czy mieszczenie się w liniach. Wydłużanie czasu na zadania w zeszycie ćwiczeń oraz zastępowanie pisania łączeniem elementów lub naklejaniem.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2. Spektrum autyzmu (ASD)</w:t>
      </w:r>
    </w:p>
    <w:p w:rsidR="00AD1B97" w:rsidRDefault="00740588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Stosowanie jasnej i stałej struktury zajęć z wykorzystaniem wizualnego planu lekcji (piktogramy lub karty obrazkowe na tablicy). Wydawanie krótkich, dosłownych komunikatów i dzielenie zadań na pojedyncze kroki.</w:t>
      </w:r>
    </w:p>
    <w:p w:rsidR="00AD1B97" w:rsidRDefault="00740588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przy własnym stoliku lub na obrzeżach grupy; unikanie zmuszania do gier zespołowych bez wcześniejszego przygotowania.</w:t>
      </w:r>
    </w:p>
    <w:p w:rsidR="00AD1B97" w:rsidRDefault="00740588">
      <w:pPr>
        <w:numPr>
          <w:ilvl w:val="0"/>
          <w:numId w:val="3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Unikanie zwrotów metaforycznych i abstrakcyjnych, zapowiadanie zmian aktywności z wyprzedzeniem oraz zapewnienie możliwości korzystania ze słuchawek wyciszających przy głośnych piosenkach. Ocenianie poziomu wiedzy językowej, a nie relacji z rówieśnikami.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3. ADHD i zaburzenia koncentracji uwagi</w:t>
      </w:r>
    </w:p>
    <w:p w:rsidR="00AD1B97" w:rsidRDefault="00740588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Wplatanie elementów ruchu do nauki słownictwa i piosenek, częste zmienianie rodzaju ćwiczeń (krótkie, 2–3 minutowe etapy) oraz angażowanie ucznia w pomoc przy lekcji (np. zbieranie kart).</w:t>
      </w:r>
    </w:p>
    <w:p w:rsidR="00AD1B97" w:rsidRDefault="00740588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Miejsce w pierwszej ławce z łatwym dostępem do nauczyciela i z dala od bodźców rozpraszających (okno, gazetki).</w:t>
      </w:r>
    </w:p>
    <w:p w:rsidR="00AD1B97" w:rsidRDefault="00740588">
      <w:pPr>
        <w:numPr>
          <w:ilvl w:val="0"/>
          <w:numId w:val="4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Dzielenie dłuższych zadań pisemnych na mniejsze części rozdzielone przerwą na ruch. Stosowanie stoperów lub klepsydry do wyznaczania czasu na zadanie, ignorowanie drobnych objawów ruchowych i ocenianie w momentach największego skupienia.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4. </w:t>
      </w:r>
      <w:proofErr w:type="spellStart"/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Słabowidzenie</w:t>
      </w:r>
      <w:proofErr w:type="spellEnd"/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 i trudności wzrokowe</w:t>
      </w:r>
    </w:p>
    <w:p w:rsidR="00AD1B97" w:rsidRDefault="0074058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Opisywanie słowami wszystkiego, co pojawia się na tablicy lub w materiałach wideo, opieranie nauki na dotykaniu realnych przedmiotów (rekwizyty, zabawki).</w:t>
      </w:r>
    </w:p>
    <w:p w:rsidR="00AD1B97" w:rsidRDefault="00740588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z wykorzystaniem powiększonych materiałów oraz miejsce w pierwszej ławce na wprost tablicy.</w:t>
      </w:r>
    </w:p>
    <w:p w:rsidR="00AD1B97" w:rsidRDefault="00740588">
      <w:pPr>
        <w:numPr>
          <w:ilvl w:val="0"/>
          <w:numId w:val="5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Przygotowywanie kart pracy na formatach A3 z grubym obrysem i wysoki kontrastem, zapewnienie dobrego oświetlenia oraz sprawdzanie wiedzy głównie na podstawie słuchu i wypowiedzi ustnych.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5. </w:t>
      </w:r>
      <w:proofErr w:type="spellStart"/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Słabosłyszenie</w:t>
      </w:r>
      <w:proofErr w:type="spellEnd"/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 i zaburzenia przetwarzania słuchowego (APD)</w:t>
      </w:r>
    </w:p>
    <w:p w:rsidR="00AD1B97" w:rsidRDefault="00740588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Poprawianie odbioru mowy poprzez czytelną artykulację, pokazywanie gestów, ilustracji i piktogramów przy każdym nagraniu lub poleceniu.</w:t>
      </w:r>
    </w:p>
    <w:p w:rsidR="00AD1B97" w:rsidRDefault="00740588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Miejsce w pierwszej ławce bezpośrednio naprzeciwko nauczyciela, praca w słuchawkach podczas słuchania nagrań.</w:t>
      </w:r>
    </w:p>
    <w:p w:rsidR="00AD1B97" w:rsidRDefault="00740588">
      <w:pPr>
        <w:numPr>
          <w:ilvl w:val="0"/>
          <w:numId w:val="6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Upewnianie się, że uczeń patrzy na nauczyciela przed wydaniem polecenia, zastępowanie nagrań z tłem muzycznym czytaniem tekstu przez nauczyciela oraz wyrozumiałość przy zniekształceniach słuchowych wyrazów.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lastRenderedPageBreak/>
        <w:t>6. Niepełnosprawność intelektualna w stopniu lekkim</w:t>
      </w:r>
    </w:p>
    <w:p w:rsidR="00AD1B97" w:rsidRDefault="00740588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Uczenie na konkretnych przedmiotach, wydawanie bardzo prostych instrukcji oraz wielokrotne powtarzanie i utrwalanie tych samych słów w zabawach.</w:t>
      </w:r>
    </w:p>
    <w:p w:rsidR="00AD1B97" w:rsidRDefault="00740588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z nauczycielem prowadzącym lub wspomagającym, proste ćwiczenia w parze.</w:t>
      </w:r>
    </w:p>
    <w:p w:rsidR="00AD1B97" w:rsidRDefault="00740588">
      <w:pPr>
        <w:numPr>
          <w:ilvl w:val="0"/>
          <w:numId w:val="7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Ograniczenie materiału do 3–4 kluczowych słówek z rozdziału, całkowity brak wymagań co do znajomości pisowni (ocena ze słuchu i wskazania), stosowanie uproszczonych kart pracy oraz ocenianie chęci i wkładu pracy.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7. Afazja rozwojowa / Specyficzne zaburzenia rozwoju językowego (SLI)</w:t>
      </w:r>
    </w:p>
    <w:p w:rsidR="00AD1B97" w:rsidRDefault="00740588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Wykorzystywanie obrazków, gestów i piktogramów do komunikacji oraz dbanie o to, by uczeń miał czas na spokojny odbiór języka bez presji szybkiej odpowiedzi.</w:t>
      </w:r>
    </w:p>
    <w:p w:rsidR="00AD1B97" w:rsidRDefault="00740588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w warunkach dających poczucie bezpieczeństwa (bez pytania przed całą klasą).</w:t>
      </w:r>
    </w:p>
    <w:p w:rsidR="00AD1B97" w:rsidRDefault="00740588">
      <w:pPr>
        <w:numPr>
          <w:ilvl w:val="0"/>
          <w:numId w:val="8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Pełne akceptowanie odpowiedzi bezsłownych (wskazanie palcem, podniesienie karty), niepytanie z zaskoczenia, wydłużenie czasu na odpowiedź oraz ocenianie znajomości słówek po tym, czy uczeń rozumie i wskazuje właściwy obrazek.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8. Niepełnosprawności sprzężone</w:t>
      </w:r>
    </w:p>
    <w:p w:rsidR="00AD1B97" w:rsidRDefault="00740588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Łączenie wrażeń ze wszystkich zmysłów (wzrok, słuch, dotyk, ruch) oraz dostosowanie tempa pracy do aktualnych możliwości i samopoczucia dziecka.</w:t>
      </w:r>
    </w:p>
    <w:p w:rsidR="00AD1B97" w:rsidRDefault="00740588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Ścisła praca indywidualna z nauczycielem oraz nauczycielem współorganizującym.</w:t>
      </w:r>
    </w:p>
    <w:p w:rsidR="00AD1B97" w:rsidRDefault="00740588">
      <w:pPr>
        <w:numPr>
          <w:ilvl w:val="0"/>
          <w:numId w:val="9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Stosowanie przerw na odpoczynek ze względu na męczliwość, korzystanie z dedykowanych pomocy ergonomicznych i komunikacyjnych oraz ocenianie wyłącznie według kryteriów z IPET.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9. Niskie możliwości intelektualne / wolniejsze tempo uczenia się</w:t>
      </w:r>
    </w:p>
    <w:p w:rsidR="00AD1B97" w:rsidRDefault="00740588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Uproszczenie przekazu i ograniczenie liczby wprowadzanych słówek do kluczowych pojęć z danego działu. Dzielenie instrukcji na małe etapy oraz wielokrotne powracanie do poznanych zwrotów i piosenek w różnych kontekstach.</w:t>
      </w:r>
    </w:p>
    <w:p w:rsidR="00AD1B97" w:rsidRDefault="00740588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w parze ze wspierającym rówieśnikiem lub praca indywidualna z bezpośrednim wsparciem nauczyciela przy wykonywaniu zadań.</w:t>
      </w:r>
    </w:p>
    <w:p w:rsidR="00AD1B97" w:rsidRDefault="00740588">
      <w:pPr>
        <w:numPr>
          <w:ilvl w:val="0"/>
          <w:numId w:val="10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Zapewnienie znacznego wydłużenia czasu na wykonanie ćwiczeń. Ocenianie wkładu pracy, stopnia zaangażowania i indywidualnych postępów, a nie porównywanie wyników z grupą. Zastępowanie skomplikowanych poleceń prostymi zadaniami typu „połącz”, „pokoloruj” lub „wskaż”.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10. Zaburzenia psychiczne (w tym depresja i stany lękowe)</w:t>
      </w:r>
    </w:p>
    <w:p w:rsidR="00AD1B97" w:rsidRDefault="00740588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Tworzenie bezpiecznej i przewidywalnej atmosfery bez wywierania presji czasu i wyniku. Dbanie o to, by uczeń miał możliwość stopniowego włączania się w zajęcia lub pozostania w roli obserwatora w momentach trudniejszych emocjonalnie.</w:t>
      </w:r>
    </w:p>
    <w:p w:rsidR="00AD1B97" w:rsidRDefault="00740588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lub w parze z wybraną, zaufaną osobą z klasy. Unikanie zmuszania do występów na forum grupy czy udziału w dynamicznych grach zespołowych.</w:t>
      </w:r>
    </w:p>
    <w:p w:rsidR="00AD1B97" w:rsidRDefault="00740588">
      <w:pPr>
        <w:numPr>
          <w:ilvl w:val="0"/>
          <w:numId w:val="11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Elastyczne dostosowanie wymagań i tempa pracy do aktualnego stanu psychofizycznego ucznia w danym dniu. Rezygnacja z wywoływania do odpowiedzi przed całą klasą, stosowanie dyskretnych form sprawdzania wiedzy oraz wzmacnianie poczucia własnej wartości poprzez wyrozumiałą i pozytywną informację zwrotną.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11. Niepełnosprawność ruchowa (w tym obniżona sprawność manualna, spastyczność, ruchy nożycowe/słabe napięcie mięśniowe)</w:t>
      </w:r>
    </w:p>
    <w:p w:rsidR="00AD1B97" w:rsidRDefault="00740588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Zastępowanie zadań wymagających dużej precyzji (wycinanie, przyklejanie drobnych naklejek, mieszczenie się w małych kratkach) prostszymi działaniami, takimi jak wskazywanie, układanie większych elementów lub dotknięcie właściwej karty.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Modyfikacja zabawy ruchowej (</w:t>
      </w:r>
      <w:r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Total </w:t>
      </w:r>
      <w:proofErr w:type="spellStart"/>
      <w:r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Physical</w:t>
      </w:r>
      <w:proofErr w:type="spellEnd"/>
      <w:r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Response</w:t>
      </w:r>
      <w:proofErr w:type="spellEnd"/>
      <w:r>
        <w:rPr>
          <w:rFonts w:ascii="Times New Roman" w:eastAsia="Times New Roman" w:hAnsi="Times New Roman"/>
          <w:sz w:val="18"/>
          <w:szCs w:val="18"/>
          <w:lang w:eastAsia="pl-PL"/>
        </w:rPr>
        <w:t>) poprzez dostosowanie gestów do zakresu ruchu ucznia (np. ruch samą dłonią, głową lub wzrokiem zamiast wskakiwania czy biegania).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Wykorzystanie technologii wspomagających (np. ekran dotykowy, większe przyciski, aplikacje z dużymi kaflami do wskazywania odpowiedzi).</w:t>
      </w:r>
    </w:p>
    <w:p w:rsidR="00AD1B97" w:rsidRDefault="00740588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Dostosowanie przestrzeni w klasie umożliwiające swobodny dostęp do stanowiska pracy oraz bliskość nauczyciela i tablicy.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Praca przy stoliku z regulacją wysokości i nachylenia blatu lub zastosowanie antypoślizgowych podkładek pod karty pracy.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Praca w parze z rówieśnikiem, który pomaga w czynnościach czysto fizycznych (np. podanie właściwej kredki, przytrzymanie podręcznika, przewrócenie strony).</w:t>
      </w:r>
    </w:p>
    <w:p w:rsidR="00AD1B97" w:rsidRDefault="00740588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lastRenderedPageBreak/>
        <w:t>Stosowanie dostosowanych przyborów szkolnych (grube kredki, nakładki ergonomiczne na ołówki, stemplowniki, łatwe do chwytania naklejki).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Bezwzględne zwolnienie ucznia z oceny za estetykę rysunku, precyzję kolorowania czy dokładność łączenia linii w zeszycie ćwiczeń.</w:t>
      </w:r>
    </w:p>
    <w:p w:rsidR="00AD1B97" w:rsidRDefault="00740588">
      <w:pPr>
        <w:numPr>
          <w:ilvl w:val="1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Oparcie oceniania wyłącznie na rozumieniu ze słuchu oraz wypowiedziach ustnych (lub wskazaniach niewerbalnych), z całkowitym wyłączeniem sprawności motorycznych.</w:t>
      </w:r>
    </w:p>
    <w:p w:rsidR="00AD1B97" w:rsidRDefault="00740588">
      <w:pPr>
        <w:numPr>
          <w:ilvl w:val="1"/>
          <w:numId w:val="12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Uwzględnienie szybszego zmęczenia fizycznego i zmęczenia mięśniowego – stosowanie przerw na odpoczynek oraz wydłużenie czasu na realizację zadań pisemnych.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12. Mutyzm wybiórczy</w:t>
      </w:r>
    </w:p>
    <w:p w:rsidR="00AD1B97" w:rsidRDefault="00740588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Bezwarunkowe akceptowanie braku mowy i tworzenie atmosfery całkowicie wolnej od presji wypowiadania się na głos.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Opieranie komunikacji na reakcjach niewerbalnych – gestach, kimaniu głową, wskazywaniu właściwych kart (</w:t>
      </w:r>
      <w:proofErr w:type="spellStart"/>
      <w:r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Flashcards</w:t>
      </w:r>
      <w:proofErr w:type="spellEnd"/>
      <w:r>
        <w:rPr>
          <w:rFonts w:ascii="Times New Roman" w:eastAsia="Times New Roman" w:hAnsi="Times New Roman"/>
          <w:sz w:val="18"/>
          <w:szCs w:val="18"/>
          <w:lang w:eastAsia="pl-PL"/>
        </w:rPr>
        <w:t>), piktogramach, rysowaniu lub układaniu rekwizytów.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Zezwalanie na pośrednie formy wypowiedzi (np. szept, wypowiedź do ucha wybranemu rówieśnikowi, pokazywanie odpowiedzi na tabliczce lub korzystanie z kart z odpowiedziami).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Włączanie ucznia w zabawy grupowe i śpiewanie piosenek bez wywoływania go do indywidualnych wypowiedzi czy występów solo.</w:t>
      </w:r>
    </w:p>
    <w:p w:rsidR="00AD1B97" w:rsidRDefault="00740588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Praca w parze wyłącznie ze stałym, zaufanym rówieśnikiem (np. z kimś, z kim dziecko chętnie przebywa na przerwach lub poza szkołą).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Praca w małych, 2–3 osobowych </w:t>
      </w:r>
      <w:proofErr w:type="spellStart"/>
      <w:r>
        <w:rPr>
          <w:rFonts w:ascii="Times New Roman" w:eastAsia="Times New Roman" w:hAnsi="Times New Roman"/>
          <w:sz w:val="18"/>
          <w:szCs w:val="18"/>
          <w:lang w:eastAsia="pl-PL"/>
        </w:rPr>
        <w:t>mikrogrupach</w:t>
      </w:r>
      <w:proofErr w:type="spellEnd"/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lub praca indywidualna na obrzeżach grupy, bez stawiania ucznia w centrum uwagi.</w:t>
      </w:r>
    </w:p>
    <w:p w:rsidR="00AD1B97" w:rsidRDefault="00740588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Kategoryczny zakaz zmuszania do odpowiedzi ustnej, wywoływania do tablicy oraz stawiania ocen negatywnych za brak wypowiedzi słownej.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Sprawdzanie wiedzy i opanowania słownictwa również na podstawie rozumienia ze słuchu (zadania typu „wskaż”, „połącz”, „pokoloruj”, „reaguj ruchem”).</w:t>
      </w:r>
    </w:p>
    <w:p w:rsidR="00AD1B97" w:rsidRDefault="00740588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Umożliwienie oceny umiejętności mówienia/wymowy poprzez krótkie nagrania audio lub wideo przygotowane w domu z rodzicami (zgodnie z zaleceniami z opinii/orzeczenia i za zgodą rodziców).</w:t>
      </w:r>
    </w:p>
    <w:p w:rsidR="00AD1B97" w:rsidRDefault="00740588">
      <w:pPr>
        <w:numPr>
          <w:ilvl w:val="1"/>
          <w:numId w:val="13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Unikanie głośnych, wylewnych i publicznych pochwał na forum klasy, które mogłyby wywołać lęk przed byciem w centrum uwagi – stosowanie dyskretnych wzmocnień (np. cichy kciuk w górę, naklejka w zeszycie).</w:t>
      </w:r>
    </w:p>
    <w:p w:rsidR="00AD1B97" w:rsidRDefault="0074058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13. Uczeń z chorobą przewlekłą (np. cukrzyca, epilepsja, astma, choroby kardiologiczne)</w:t>
      </w:r>
    </w:p>
    <w:p w:rsidR="00AD1B97" w:rsidRDefault="00740588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Monitorowanie samopoczucia ucznia, zezwalanie na natychmiastowe przerwanie pracy w przypadku gorszego samopoczucia, picie wody lub przyjęcie leku/przekąski w trakcie lekcji.</w:t>
      </w:r>
    </w:p>
    <w:p w:rsidR="00AD1B97" w:rsidRDefault="00740588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Miejsce w ławce umożliwiające łatwe i dyskretne wyjście z klasy (blisko drzwi), praca w elastycznym tempie.</w:t>
      </w:r>
    </w:p>
    <w:p w:rsidR="00AD1B97" w:rsidRDefault="00740588">
      <w:pPr>
        <w:numPr>
          <w:ilvl w:val="0"/>
          <w:numId w:val="14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Uwzględnienie częstych absencji przy planowaniu i sprawdzaniu wiedzy, wydłużenie terminów na nadrabianie zaległości materiałowych oraz nieocenianie braku przygotowania wynikającego z pobytu w szpitalu lub leczenia.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14. Uczeń z doświadczeniem migracyjnym / brakiem znajomości języka polskiego</w:t>
      </w:r>
    </w:p>
    <w:p w:rsidR="00AD1B97" w:rsidRDefault="00740588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Opieranie nauki angielskiego bezpośrednio na obrazkach, rekwizytach (</w:t>
      </w:r>
      <w:r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realia</w:t>
      </w:r>
      <w:r>
        <w:rPr>
          <w:rFonts w:ascii="Times New Roman" w:eastAsia="Times New Roman" w:hAnsi="Times New Roman"/>
          <w:sz w:val="18"/>
          <w:szCs w:val="18"/>
          <w:lang w:eastAsia="pl-PL"/>
        </w:rPr>
        <w:t>) i gestach, z pominięciem języka polskiego jako języka pośredniczącego. Używanie międzynarodowych piktogramów i poleceń w języku angielskim.</w:t>
      </w:r>
    </w:p>
    <w:p w:rsidR="00AD1B97" w:rsidRDefault="00740588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w parze z rówieśnikiem władającym tym samym językiem ojczystym lub wspierającym uczniem polskojęzycznym.</w:t>
      </w:r>
    </w:p>
    <w:p w:rsidR="00AD1B97" w:rsidRDefault="00740588">
      <w:pPr>
        <w:numPr>
          <w:ilvl w:val="0"/>
          <w:numId w:val="15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Nieocenianie umiejętności poprzez tłumaczenie na język polski. Sprawdzanie wiedzy wyłącznie poprzez reakcję ruchem lub wskazanie ilustracji. Przygotowanie dwujęzycznych lub obrazkowych słowniczków.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15. Uczeń z zaburzeniami zachowania i emocji (np. zaburzenia opozycyjno-buntownicze ODD)</w:t>
      </w:r>
    </w:p>
    <w:p w:rsidR="00AD1B97" w:rsidRDefault="00740588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Stosowanie jasnych, konsekwentnych granic oraz unikanie wchodzenia w słowne utarczki. Koncentrowanie się na pozytywnych wzmocnieniach i obdarowanie ucznia odpowiedzialnymi rolami (np. pomoc przy sprzęcie).</w:t>
      </w:r>
    </w:p>
    <w:p w:rsidR="00AD1B97" w:rsidRDefault="00740588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indywidualna lub w stabilnej, małej grupie o jasno określonych zasadach.</w:t>
      </w:r>
    </w:p>
    <w:p w:rsidR="00AD1B97" w:rsidRPr="001A6BEC" w:rsidRDefault="00740588">
      <w:pPr>
        <w:numPr>
          <w:ilvl w:val="0"/>
          <w:numId w:val="16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Separowanie oceny wiedzy językowej od oceny zachowania na lekcji. Stosowanie krótkich umów/kontraktów na czas trwania konkretnego zadania oraz unikanie konfrontacyjnych pytań na forum klasy.</w:t>
      </w:r>
    </w:p>
    <w:p w:rsidR="001A6BEC" w:rsidRDefault="001A6BEC" w:rsidP="001A6BEC">
      <w:pPr>
        <w:spacing w:afterAutospacing="1" w:line="240" w:lineRule="auto"/>
        <w:ind w:left="720"/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lastRenderedPageBreak/>
        <w:t>16. Uczeń zdolny / wybitnie uzdolniony (również objęty wsparciem SPE)</w:t>
      </w:r>
    </w:p>
    <w:p w:rsidR="00AD1B97" w:rsidRDefault="00740588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Poszerzanie zakresu słownictwa i struktur o elementy wykraczające poza podstawowy materiał. Angażowanie w zadania twórcze, układanie własnych historyjek czy </w:t>
      </w:r>
      <w:proofErr w:type="spellStart"/>
      <w:r>
        <w:rPr>
          <w:rFonts w:ascii="Times New Roman" w:eastAsia="Times New Roman" w:hAnsi="Times New Roman"/>
          <w:sz w:val="18"/>
          <w:szCs w:val="18"/>
          <w:lang w:eastAsia="pl-PL"/>
        </w:rPr>
        <w:t>miniprojekty</w:t>
      </w:r>
      <w:proofErr w:type="spellEnd"/>
      <w:r>
        <w:rPr>
          <w:rFonts w:ascii="Times New Roman" w:eastAsia="Times New Roman" w:hAnsi="Times New Roman"/>
          <w:sz w:val="18"/>
          <w:szCs w:val="18"/>
          <w:lang w:eastAsia="pl-PL"/>
        </w:rPr>
        <w:t>.</w:t>
      </w:r>
    </w:p>
    <w:p w:rsidR="00AD1B97" w:rsidRDefault="00740588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Rola lidera grupy, asystenta nauczyciela lub praca samodzielna z kartami pracy o podwyższonym poziomie trudności.</w:t>
      </w:r>
    </w:p>
    <w:p w:rsidR="00AD1B97" w:rsidRDefault="00740588">
      <w:pPr>
        <w:numPr>
          <w:ilvl w:val="0"/>
          <w:numId w:val="17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Stwarzanie możliwości uzyskiwania ocen celujących, zachęcanie do udziału w konkursach oraz unikanie nudy poprzez stopniowanie trudności zadań.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17. Uczeń w sytuacji kryzysowej lub z zaniedbaniami środowiskowymi (trauma, trudna sytuacja rodzinna)</w:t>
      </w:r>
    </w:p>
    <w:p w:rsidR="00AD1B97" w:rsidRDefault="00740588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Sposób pracy na lekcji: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Zapewnienie stałego poczucia bezpieczeństwa, akceptacji i stabilności. Unikanie zadawania pytań dotykających sfery prywatnej w niewłaściwy sposób (np. przy temacie „Rodzina”).</w:t>
      </w:r>
    </w:p>
    <w:p w:rsidR="00AD1B97" w:rsidRDefault="00740588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Formy organizacji pracy: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Praca w atmosferze </w:t>
      </w:r>
      <w:proofErr w:type="spellStart"/>
      <w:r>
        <w:rPr>
          <w:rFonts w:ascii="Times New Roman" w:eastAsia="Times New Roman" w:hAnsi="Times New Roman"/>
          <w:sz w:val="18"/>
          <w:szCs w:val="18"/>
          <w:lang w:eastAsia="pl-PL"/>
        </w:rPr>
        <w:t>bezpresyjnej</w:t>
      </w:r>
      <w:proofErr w:type="spellEnd"/>
      <w:r>
        <w:rPr>
          <w:rFonts w:ascii="Times New Roman" w:eastAsia="Times New Roman" w:hAnsi="Times New Roman"/>
          <w:sz w:val="18"/>
          <w:szCs w:val="18"/>
          <w:lang w:eastAsia="pl-PL"/>
        </w:rPr>
        <w:t>, blisko nauczyciela lub zaufanego rówieśnika.</w:t>
      </w:r>
    </w:p>
    <w:p w:rsidR="00AD1B97" w:rsidRDefault="00740588">
      <w:pPr>
        <w:numPr>
          <w:ilvl w:val="0"/>
          <w:numId w:val="18"/>
        </w:numPr>
        <w:spacing w:afterAutospacing="1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Zalecenia i ocenianie: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Elastyczność w egzekwowaniu zadań domowych i braku przyborów szkolnych (zapewnienie materiałów zastępczych w klasie), dyskretne wsparcie oraz skupienie na budowaniu motywacji wewnętrznej.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b/>
          <w:sz w:val="18"/>
          <w:szCs w:val="18"/>
          <w:lang w:eastAsia="pl-PL"/>
        </w:rPr>
        <w:t>VI. UWAGI KOŃCOWE</w:t>
      </w:r>
    </w:p>
    <w:p w:rsidR="00AD1B97" w:rsidRDefault="0074058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Wszystkie zagadnienia sporne nieujęte w niniejszym dokumencie rozstrzygane będą w oparciu o statut Zespołu Placówek Oświatowych w Ruszczy oraz rozporządzenia MEN.</w:t>
      </w:r>
    </w:p>
    <w:p w:rsidR="00AD1B97" w:rsidRDefault="00AD1B97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AD1B97" w:rsidRDefault="00AD1B97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AD1B97" w:rsidRDefault="00740588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Opracowanie:</w:t>
      </w:r>
    </w:p>
    <w:p w:rsidR="00AD1B97" w:rsidRDefault="00740588">
      <w:pPr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………………………………………………………………………</w:t>
      </w:r>
    </w:p>
    <w:sectPr w:rsidR="00AD1B97">
      <w:pgSz w:w="16838" w:h="11906" w:orient="landscape"/>
      <w:pgMar w:top="851" w:right="1103" w:bottom="851" w:left="851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2188"/>
    <w:multiLevelType w:val="multilevel"/>
    <w:tmpl w:val="3B9E6FE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D3543D"/>
    <w:multiLevelType w:val="multilevel"/>
    <w:tmpl w:val="BEA08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08CC29C8"/>
    <w:multiLevelType w:val="multilevel"/>
    <w:tmpl w:val="424E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0FDE6B0D"/>
    <w:multiLevelType w:val="multilevel"/>
    <w:tmpl w:val="4F10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13351BC8"/>
    <w:multiLevelType w:val="multilevel"/>
    <w:tmpl w:val="0D3A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14E54626"/>
    <w:multiLevelType w:val="multilevel"/>
    <w:tmpl w:val="AC6E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21713690"/>
    <w:multiLevelType w:val="multilevel"/>
    <w:tmpl w:val="E6DAF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22821FC5"/>
    <w:multiLevelType w:val="multilevel"/>
    <w:tmpl w:val="05AC15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4F80030"/>
    <w:multiLevelType w:val="multilevel"/>
    <w:tmpl w:val="A0F8C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28241E29"/>
    <w:multiLevelType w:val="multilevel"/>
    <w:tmpl w:val="8DA2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2DF53C56"/>
    <w:multiLevelType w:val="multilevel"/>
    <w:tmpl w:val="EFB8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 w15:restartNumberingAfterBreak="0">
    <w:nsid w:val="32C03753"/>
    <w:multiLevelType w:val="multilevel"/>
    <w:tmpl w:val="3E40A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 w15:restartNumberingAfterBreak="0">
    <w:nsid w:val="421C6A4A"/>
    <w:multiLevelType w:val="multilevel"/>
    <w:tmpl w:val="EF86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 w15:restartNumberingAfterBreak="0">
    <w:nsid w:val="63E87463"/>
    <w:multiLevelType w:val="multilevel"/>
    <w:tmpl w:val="B356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 w15:restartNumberingAfterBreak="0">
    <w:nsid w:val="6EB43B2B"/>
    <w:multiLevelType w:val="multilevel"/>
    <w:tmpl w:val="35D0D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 w15:restartNumberingAfterBreak="0">
    <w:nsid w:val="705E1767"/>
    <w:multiLevelType w:val="multilevel"/>
    <w:tmpl w:val="014E8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 w15:restartNumberingAfterBreak="0">
    <w:nsid w:val="766A0942"/>
    <w:multiLevelType w:val="multilevel"/>
    <w:tmpl w:val="D74C3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 w15:restartNumberingAfterBreak="0">
    <w:nsid w:val="7B1B7C08"/>
    <w:multiLevelType w:val="multilevel"/>
    <w:tmpl w:val="0C08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 w15:restartNumberingAfterBreak="0">
    <w:nsid w:val="7B3E5290"/>
    <w:multiLevelType w:val="multilevel"/>
    <w:tmpl w:val="3730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2"/>
  </w:num>
  <w:num w:numId="5">
    <w:abstractNumId w:val="15"/>
  </w:num>
  <w:num w:numId="6">
    <w:abstractNumId w:val="6"/>
  </w:num>
  <w:num w:numId="7">
    <w:abstractNumId w:val="14"/>
  </w:num>
  <w:num w:numId="8">
    <w:abstractNumId w:val="18"/>
  </w:num>
  <w:num w:numId="9">
    <w:abstractNumId w:val="5"/>
  </w:num>
  <w:num w:numId="10">
    <w:abstractNumId w:val="3"/>
  </w:num>
  <w:num w:numId="11">
    <w:abstractNumId w:val="8"/>
  </w:num>
  <w:num w:numId="12">
    <w:abstractNumId w:val="16"/>
  </w:num>
  <w:num w:numId="13">
    <w:abstractNumId w:val="9"/>
  </w:num>
  <w:num w:numId="14">
    <w:abstractNumId w:val="17"/>
  </w:num>
  <w:num w:numId="15">
    <w:abstractNumId w:val="1"/>
  </w:num>
  <w:num w:numId="16">
    <w:abstractNumId w:val="11"/>
  </w:num>
  <w:num w:numId="17">
    <w:abstractNumId w:val="10"/>
  </w:num>
  <w:num w:numId="18">
    <w:abstractNumId w:val="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B97"/>
    <w:rsid w:val="001A6BEC"/>
    <w:rsid w:val="005912EA"/>
    <w:rsid w:val="00740588"/>
    <w:rsid w:val="00AD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E6219"/>
  <w15:docId w15:val="{3642304B-4C7E-4D23-A641-E9E7608A7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0C40"/>
    <w:pPr>
      <w:suppressAutoHyphens w:val="0"/>
      <w:spacing w:after="200" w:line="276" w:lineRule="auto"/>
    </w:pPr>
    <w:rPr>
      <w:sz w:val="22"/>
      <w:szCs w:val="22"/>
      <w:lang w:val="pl-PL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14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3B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5431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uiPriority w:val="99"/>
    <w:rsid w:val="00120C40"/>
    <w:rPr>
      <w:rFonts w:ascii="Calibri" w:eastAsia="Calibri" w:hAnsi="Calibri" w:cs="Times New Roman"/>
    </w:rPr>
  </w:style>
  <w:style w:type="character" w:customStyle="1" w:styleId="TekstdymkaZnak">
    <w:name w:val="Tekst dymka Znak"/>
    <w:link w:val="Tekstdymka"/>
    <w:uiPriority w:val="99"/>
    <w:semiHidden/>
    <w:rsid w:val="00120C40"/>
    <w:rPr>
      <w:rFonts w:ascii="Tahoma" w:eastAsia="Calibri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5271E2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E642A"/>
    <w:rPr>
      <w:rFonts w:ascii="Calibri" w:eastAsia="Calibri" w:hAnsi="Calibri" w:cs="Times New Roman"/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rsid w:val="000E642A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3Znak">
    <w:name w:val="Nagłówek 3 Znak"/>
    <w:link w:val="Nagwek3"/>
    <w:uiPriority w:val="9"/>
    <w:rsid w:val="00554315"/>
    <w:rPr>
      <w:rFonts w:ascii="Cambria" w:eastAsia="Times New Roman" w:hAnsi="Cambria" w:cs="Times New Roman"/>
      <w:b/>
      <w:bCs/>
      <w:sz w:val="26"/>
      <w:szCs w:val="26"/>
      <w:lang w:val="pl-PL"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6DAE"/>
    <w:rPr>
      <w:lang w:val="pl-PL" w:eastAsia="en-US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rsid w:val="009A6DA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1142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l-PL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1142E"/>
    <w:rPr>
      <w:sz w:val="22"/>
      <w:szCs w:val="22"/>
      <w:lang w:val="pl-PL"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3B6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en-US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271E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61142E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</w:style>
  <w:style w:type="paragraph" w:styleId="Stopka">
    <w:name w:val="footer"/>
    <w:basedOn w:val="Normalny"/>
    <w:link w:val="StopkaZnak"/>
    <w:uiPriority w:val="99"/>
    <w:unhideWhenUsed/>
    <w:rsid w:val="00120C4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C4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642A"/>
    <w:pPr>
      <w:spacing w:after="0" w:line="240" w:lineRule="auto"/>
    </w:pPr>
    <w:rPr>
      <w:sz w:val="20"/>
      <w:szCs w:val="20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6DAE"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61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1-06-2015&amp;qplikid=1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rawo.vulcan.edu.pl/przegdok.asp?qdatprz=21-06-2015&amp;qplikid=1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prawo.vulcan.edu.pl/przegdok.asp?qdatprz=21-06-2015&amp;qplikid=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prawo.vulcan.edu.pl/przegdok.asp?qdatprz=21-06-2015&amp;qplikid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FD2DC1D10BFD41B43CBE2E85EE178B" ma:contentTypeVersion="12" ma:contentTypeDescription="Create a new document." ma:contentTypeScope="" ma:versionID="a7d558e4c1aae82632dc605e7ecf403f">
  <xsd:schema xmlns:xsd="http://www.w3.org/2001/XMLSchema" xmlns:xs="http://www.w3.org/2001/XMLSchema" xmlns:p="http://schemas.microsoft.com/office/2006/metadata/properties" xmlns:ns3="07762c4f-2927-4ed8-9535-78f42a022a9f" xmlns:ns4="cc14846a-c248-45a7-8226-1a56cb0af6ad" targetNamespace="http://schemas.microsoft.com/office/2006/metadata/properties" ma:root="true" ma:fieldsID="71cbc9b479bc1741f7a921b7d0734bc9" ns3:_="" ns4:_="">
    <xsd:import namespace="07762c4f-2927-4ed8-9535-78f42a022a9f"/>
    <xsd:import namespace="cc14846a-c248-45a7-8226-1a56cb0af6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62c4f-2927-4ed8-9535-78f42a022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4846a-c248-45a7-8226-1a56cb0af6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12BC1-2CE6-4B22-9EE1-7DA48BDA1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62c4f-2927-4ed8-9535-78f42a022a9f"/>
    <ds:schemaRef ds:uri="cc14846a-c248-45a7-8226-1a56cb0af6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C3DC53-0307-475F-9DA7-4459E7BD0C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909A3A-2D23-41F5-8709-DFBA9E0E6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18</Pages>
  <Words>11478</Words>
  <Characters>68870</Characters>
  <Application>Microsoft Office Word</Application>
  <DocSecurity>0</DocSecurity>
  <Lines>573</Lines>
  <Paragraphs>160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</dc:creator>
  <dc:description/>
  <cp:lastModifiedBy>Brzychcy-Zybała Aneta</cp:lastModifiedBy>
  <cp:revision>32</cp:revision>
  <cp:lastPrinted>2026-09-22T10:23:00Z</cp:lastPrinted>
  <dcterms:created xsi:type="dcterms:W3CDTF">2021-04-13T11:02:00Z</dcterms:created>
  <dcterms:modified xsi:type="dcterms:W3CDTF">2026-09-22T11:28:00Z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0x010100B6FD2DC1D10BFD41B43CBE2E85EE178B</vt:lpwstr>
  </property>
  <property fmtid="{D5CDD505-2E9C-101B-9397-08002B2CF9AE}" pid="3" name="MSIP_Label_be5cb09a-2992-49d6-8ac9-5f63e7b1ad2f_ActionId">
    <vt:lpwstr>bce8f847-2b4b-47b4-bea2-0000bf292d5e</vt:lpwstr>
  </property>
  <property fmtid="{D5CDD505-2E9C-101B-9397-08002B2CF9AE}" pid="4" name="MSIP_Label_be5cb09a-2992-49d6-8ac9-5f63e7b1ad2f_Enabled">
    <vt:lpwstr>true</vt:lpwstr>
  </property>
  <property fmtid="{D5CDD505-2E9C-101B-9397-08002B2CF9AE}" pid="5" name="MSIP_Label_be5cb09a-2992-49d6-8ac9-5f63e7b1ad2f_Method">
    <vt:lpwstr>Standard</vt:lpwstr>
  </property>
  <property fmtid="{D5CDD505-2E9C-101B-9397-08002B2CF9AE}" pid="6" name="MSIP_Label_be5cb09a-2992-49d6-8ac9-5f63e7b1ad2f_Name">
    <vt:lpwstr>Controlled</vt:lpwstr>
  </property>
  <property fmtid="{D5CDD505-2E9C-101B-9397-08002B2CF9AE}" pid="7" name="MSIP_Label_be5cb09a-2992-49d6-8ac9-5f63e7b1ad2f_SetDate">
    <vt:lpwstr>2021-04-13T11:02:40Z</vt:lpwstr>
  </property>
  <property fmtid="{D5CDD505-2E9C-101B-9397-08002B2CF9AE}" pid="8" name="MSIP_Label_be5cb09a-2992-49d6-8ac9-5f63e7b1ad2f_SiteId">
    <vt:lpwstr>91761b62-4c45-43f5-9f0e-be8ad9b551ff</vt:lpwstr>
  </property>
</Properties>
</file>